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D0A39F" w14:textId="4022FEBA" w:rsidR="00904498" w:rsidRDefault="00904498">
      <w:pPr>
        <w:spacing w:before="0" w:after="0" w:line="240" w:lineRule="auto"/>
        <w:rPr>
          <w:rFonts w:asciiTheme="minorHAnsi" w:eastAsia="Calibri" w:hAnsiTheme="minorHAnsi" w:cstheme="minorHAnsi"/>
          <w:b/>
          <w:bCs/>
          <w:color w:val="FFFFFF" w:themeColor="background1"/>
          <w:sz w:val="44"/>
          <w:szCs w:val="44"/>
          <w:lang w:eastAsia="en-US"/>
        </w:rPr>
      </w:pPr>
      <w:bookmarkStart w:id="0" w:name="_Hlk53567274"/>
      <w:bookmarkStart w:id="1" w:name="_Hlk53567434"/>
      <w:r>
        <w:rPr>
          <w:noProof/>
          <w:lang w:val="de-DE" w:eastAsia="de-DE"/>
        </w:rPr>
        <mc:AlternateContent>
          <mc:Choice Requires="wps">
            <w:drawing>
              <wp:anchor distT="0" distB="0" distL="114300" distR="114300" simplePos="0" relativeHeight="251661312" behindDoc="1" locked="0" layoutInCell="1" allowOverlap="1" wp14:anchorId="199309D4" wp14:editId="029015DD">
                <wp:simplePos x="0" y="0"/>
                <wp:positionH relativeFrom="margin">
                  <wp:posOffset>-139700</wp:posOffset>
                </wp:positionH>
                <wp:positionV relativeFrom="paragraph">
                  <wp:posOffset>5022215</wp:posOffset>
                </wp:positionV>
                <wp:extent cx="5289550" cy="2927350"/>
                <wp:effectExtent l="0" t="0" r="0" b="6350"/>
                <wp:wrapTight wrapText="bothSides">
                  <wp:wrapPolygon edited="0">
                    <wp:start x="156" y="0"/>
                    <wp:lineTo x="156" y="21506"/>
                    <wp:lineTo x="21315" y="21506"/>
                    <wp:lineTo x="21315" y="0"/>
                    <wp:lineTo x="156" y="0"/>
                  </wp:wrapPolygon>
                </wp:wrapTight>
                <wp:docPr id="7" name="Text Box 7"/>
                <wp:cNvGraphicFramePr/>
                <a:graphic xmlns:a="http://schemas.openxmlformats.org/drawingml/2006/main">
                  <a:graphicData uri="http://schemas.microsoft.com/office/word/2010/wordprocessingShape">
                    <wps:wsp>
                      <wps:cNvSpPr txBox="1"/>
                      <wps:spPr>
                        <a:xfrm>
                          <a:off x="0" y="0"/>
                          <a:ext cx="5289550" cy="292735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8398D39" w14:textId="40689961" w:rsidR="00A95D52" w:rsidRPr="00A95D52" w:rsidRDefault="00A95D52" w:rsidP="00A95D52">
                            <w:pPr>
                              <w:pStyle w:val="FCsubtitle"/>
                              <w:rPr>
                                <w:rFonts w:cs="ı'EDXˇ"/>
                                <w:color w:val="0077D4"/>
                                <w:sz w:val="72"/>
                                <w:szCs w:val="72"/>
                                <w:shd w:val="clear" w:color="auto" w:fill="FFFFFF"/>
                                <w:lang w:val="fr-BE"/>
                              </w:rPr>
                            </w:pPr>
                            <w:r w:rsidRPr="00A95D52">
                              <w:rPr>
                                <w:rFonts w:cs="ı'EDXˇ"/>
                                <w:color w:val="0077D4"/>
                                <w:sz w:val="72"/>
                                <w:szCs w:val="72"/>
                                <w:shd w:val="clear" w:color="auto" w:fill="FFFFFF"/>
                                <w:lang w:val="fr-BE"/>
                              </w:rPr>
                              <w:t>El Galardón de la UNESCO para la Ciudad del Aprendizaje 2021</w:t>
                            </w:r>
                          </w:p>
                          <w:p w14:paraId="18813DD4" w14:textId="18A0E903" w:rsidR="00904498" w:rsidRPr="00A95D52" w:rsidRDefault="00A95D52" w:rsidP="00A95D52">
                            <w:pPr>
                              <w:pStyle w:val="FCsubtitle"/>
                              <w:rPr>
                                <w:lang w:val="fr-BE"/>
                              </w:rPr>
                            </w:pPr>
                            <w:r w:rsidRPr="00A95D52">
                              <w:rPr>
                                <w:color w:val="D9EBF9"/>
                                <w:sz w:val="46"/>
                                <w:szCs w:val="100"/>
                                <w:shd w:val="clear" w:color="auto" w:fill="C5192D"/>
                                <w:lang w:val="fr-BE"/>
                              </w:rPr>
                              <w:t xml:space="preserve">Directrices para las Comisiones Nacionales de Cooperación con la UNESCO </w:t>
                            </w:r>
                            <w:r w:rsidR="00904498" w:rsidRPr="00A95D52">
                              <w:rPr>
                                <w:color w:val="D9EBF9"/>
                                <w:sz w:val="46"/>
                                <w:szCs w:val="100"/>
                                <w:shd w:val="clear" w:color="auto" w:fill="C5192D"/>
                                <w:lang w:val="fr-BE"/>
                              </w:rPr>
                              <w:t xml:space="preserve"> </w:t>
                            </w:r>
                            <w:r w:rsidR="00904498" w:rsidRPr="00A95D52">
                              <w:rPr>
                                <w:color w:val="D9EBF9"/>
                                <w:sz w:val="46"/>
                                <w:szCs w:val="100"/>
                                <w:shd w:val="clear" w:color="auto" w:fill="C5192D"/>
                                <w:lang w:val="fr-BE"/>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9309D4" id="_x0000_t202" coordsize="21600,21600" o:spt="202" path="m,l,21600r21600,l21600,xe">
                <v:stroke joinstyle="miter"/>
                <v:path gradientshapeok="t" o:connecttype="rect"/>
              </v:shapetype>
              <v:shape id="Text Box 7" o:spid="_x0000_s1026" type="#_x0000_t202" style="position:absolute;margin-left:-11pt;margin-top:395.45pt;width:416.5pt;height:230.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" filled="f" stroked="f">
                <v:textbox>
                  <w:txbxContent>
                    <w:p w14:paraId="38398D39" w14:textId="40689961" w:rsidR="00A95D52" w:rsidRPr="00A95D52" w:rsidRDefault="00A95D52" w:rsidP="00A95D52">
                      <w:pPr>
                        <w:pStyle w:val="FCsubtitle"/>
                        <w:rPr>
                          <w:rFonts w:cs="ı'EDXˇ"/>
                          <w:color w:val="0077D4"/>
                          <w:sz w:val="72"/>
                          <w:szCs w:val="72"/>
                          <w:shd w:val="clear" w:color="auto" w:fill="FFFFFF"/>
                          <w:lang w:val="fr-BE"/>
                        </w:rPr>
                      </w:pPr>
                      <w:r w:rsidRPr="00A95D52">
                        <w:rPr>
                          <w:rFonts w:cs="ı'EDXˇ"/>
                          <w:color w:val="0077D4"/>
                          <w:sz w:val="72"/>
                          <w:szCs w:val="72"/>
                          <w:shd w:val="clear" w:color="auto" w:fill="FFFFFF"/>
                          <w:lang w:val="fr-BE"/>
                        </w:rPr>
                        <w:t>El Galardón de la UNESCO para la Ciudad del Aprendizaje 2021</w:t>
                      </w:r>
                    </w:p>
                    <w:p w14:paraId="18813DD4" w14:textId="18A0E903" w:rsidR="00904498" w:rsidRPr="00A95D52" w:rsidRDefault="00A95D52" w:rsidP="00A95D52">
                      <w:pPr>
                        <w:pStyle w:val="FCsubtitle"/>
                        <w:rPr>
                          <w:lang w:val="fr-BE"/>
                        </w:rPr>
                      </w:pPr>
                      <w:r w:rsidRPr="00A95D52">
                        <w:rPr>
                          <w:color w:val="D9EBF9"/>
                          <w:sz w:val="46"/>
                          <w:szCs w:val="100"/>
                          <w:shd w:val="clear" w:color="auto" w:fill="C5192D"/>
                          <w:lang w:val="fr-BE"/>
                        </w:rPr>
                        <w:t xml:space="preserve">Directrices para las Comisiones Nacionales de Cooperación con la UNESCO </w:t>
                      </w:r>
                      <w:r w:rsidR="00904498" w:rsidRPr="00A95D52">
                        <w:rPr>
                          <w:color w:val="D9EBF9"/>
                          <w:sz w:val="46"/>
                          <w:szCs w:val="100"/>
                          <w:shd w:val="clear" w:color="auto" w:fill="C5192D"/>
                          <w:lang w:val="fr-BE"/>
                        </w:rPr>
                        <w:t xml:space="preserve"> </w:t>
                      </w:r>
                      <w:r w:rsidR="00904498" w:rsidRPr="00A95D52">
                        <w:rPr>
                          <w:color w:val="D9EBF9"/>
                          <w:sz w:val="46"/>
                          <w:szCs w:val="100"/>
                          <w:shd w:val="clear" w:color="auto" w:fill="C5192D"/>
                          <w:lang w:val="fr-BE"/>
                        </w:rPr>
                        <w:br/>
                      </w:r>
                    </w:p>
                  </w:txbxContent>
                </v:textbox>
                <w10:wrap type="tight" anchorx="margin"/>
              </v:shape>
            </w:pict>
          </mc:Fallback>
        </mc:AlternateContent>
      </w:r>
      <w:r>
        <w:rPr>
          <w:noProof/>
        </w:rPr>
        <w:drawing>
          <wp:anchor distT="0" distB="0" distL="114300" distR="114300" simplePos="0" relativeHeight="251659264" behindDoc="1" locked="0" layoutInCell="1" allowOverlap="1" wp14:anchorId="04B0809B" wp14:editId="3BB93E04">
            <wp:simplePos x="0" y="0"/>
            <wp:positionH relativeFrom="margin">
              <wp:posOffset>-882650</wp:posOffset>
            </wp:positionH>
            <wp:positionV relativeFrom="paragraph">
              <wp:posOffset>-895350</wp:posOffset>
            </wp:positionV>
            <wp:extent cx="7714708" cy="10911840"/>
            <wp:effectExtent l="0" t="0" r="635" b="381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1"/>
                    <a:stretch>
                      <a:fillRect/>
                    </a:stretch>
                  </pic:blipFill>
                  <pic:spPr>
                    <a:xfrm>
                      <a:off x="0" y="0"/>
                      <a:ext cx="7714708" cy="10911840"/>
                    </a:xfrm>
                    <a:prstGeom prst="rect">
                      <a:avLst/>
                    </a:prstGeom>
                  </pic:spPr>
                </pic:pic>
              </a:graphicData>
            </a:graphic>
            <wp14:sizeRelH relativeFrom="margin">
              <wp14:pctWidth>0</wp14:pctWidth>
            </wp14:sizeRelH>
            <wp14:sizeRelV relativeFrom="margin">
              <wp14:pctHeight>0</wp14:pctHeight>
            </wp14:sizeRelV>
          </wp:anchor>
        </w:drawing>
      </w:r>
      <w:r w:rsidRPr="4F78451D">
        <w:rPr>
          <w:rFonts w:asciiTheme="minorHAnsi" w:eastAsia="Calibri" w:hAnsiTheme="minorHAnsi" w:cstheme="minorBidi"/>
          <w:b/>
          <w:bCs/>
          <w:color w:val="FFFFFF" w:themeColor="background1"/>
          <w:sz w:val="44"/>
          <w:szCs w:val="44"/>
          <w:lang w:eastAsia="en-US"/>
        </w:rPr>
        <w:br w:type="page"/>
      </w:r>
    </w:p>
    <w:bookmarkEnd w:id="0"/>
    <w:bookmarkEnd w:id="1"/>
    <w:p w14:paraId="49355919" w14:textId="34F6AA4D" w:rsidR="00904498" w:rsidRPr="008D502E" w:rsidRDefault="008D502E" w:rsidP="00904498">
      <w:pPr>
        <w:pStyle w:val="H1"/>
        <w:rPr>
          <w:lang w:val="fr-BE"/>
        </w:rPr>
      </w:pPr>
      <w:r w:rsidRPr="00CC646E">
        <w:rPr>
          <w:lang w:val="fr-FR"/>
        </w:rPr>
        <w:lastRenderedPageBreak/>
        <w:t>Antecedentes</w:t>
      </w:r>
    </w:p>
    <w:p w14:paraId="7D380748" w14:textId="77777777" w:rsidR="00A95D52" w:rsidRPr="00A95D52" w:rsidRDefault="00A95D52" w:rsidP="00A95D52">
      <w:pPr>
        <w:adjustRightInd w:val="0"/>
        <w:snapToGrid w:val="0"/>
        <w:spacing w:after="120" w:line="240" w:lineRule="auto"/>
        <w:jc w:val="both"/>
        <w:rPr>
          <w:rFonts w:asciiTheme="minorHAnsi" w:hAnsiTheme="minorHAnsi" w:cstheme="minorHAnsi"/>
          <w:sz w:val="22"/>
          <w:szCs w:val="22"/>
          <w:lang w:val="es-HN"/>
        </w:rPr>
      </w:pPr>
      <w:r w:rsidRPr="00A95D52">
        <w:rPr>
          <w:rFonts w:asciiTheme="minorHAnsi" w:hAnsiTheme="minorHAnsi" w:cstheme="minorHAnsi"/>
          <w:sz w:val="22"/>
          <w:szCs w:val="22"/>
          <w:lang w:val="es-HN"/>
        </w:rPr>
        <w:t>El Galardón de la UNESCO para la Ciudad del Aprendizaje ha sido establecido con el fin de reconocer y mostrar las buenas prácticas en la promoción de una educación de calidad y oportunidades de aprendizaje a lo largo de toda la vida para todos a nivel local.</w:t>
      </w:r>
    </w:p>
    <w:p w14:paraId="697C5129" w14:textId="4EFF1C91" w:rsidR="00A95D52" w:rsidRPr="00A95D52" w:rsidRDefault="00A95D52" w:rsidP="00A95D52">
      <w:pPr>
        <w:adjustRightInd w:val="0"/>
        <w:snapToGrid w:val="0"/>
        <w:spacing w:after="120" w:line="240" w:lineRule="auto"/>
        <w:jc w:val="both"/>
        <w:rPr>
          <w:rFonts w:asciiTheme="minorHAnsi" w:hAnsiTheme="minorHAnsi" w:cstheme="minorHAnsi"/>
          <w:sz w:val="22"/>
          <w:szCs w:val="22"/>
          <w:lang w:val="es-MX" w:eastAsia="zh-CN"/>
        </w:rPr>
      </w:pPr>
      <w:r w:rsidRPr="00A95D52">
        <w:rPr>
          <w:rFonts w:asciiTheme="minorHAnsi" w:hAnsiTheme="minorHAnsi" w:cstheme="minorHAnsi"/>
          <w:sz w:val="22"/>
          <w:szCs w:val="22"/>
          <w:lang w:val="es-ES" w:eastAsia="zh-CN"/>
        </w:rPr>
        <w:t xml:space="preserve">Este </w:t>
      </w:r>
      <w:r w:rsidRPr="00A95D52">
        <w:rPr>
          <w:rFonts w:asciiTheme="minorHAnsi" w:hAnsiTheme="minorHAnsi" w:cstheme="minorHAnsi"/>
          <w:sz w:val="22"/>
          <w:szCs w:val="22"/>
          <w:lang w:val="es-HN"/>
        </w:rPr>
        <w:t>Galardón</w:t>
      </w:r>
      <w:r w:rsidRPr="00A95D52">
        <w:rPr>
          <w:rFonts w:asciiTheme="minorHAnsi" w:hAnsiTheme="minorHAnsi" w:cstheme="minorHAnsi"/>
          <w:sz w:val="22"/>
          <w:szCs w:val="22"/>
          <w:lang w:val="es-ES" w:eastAsia="zh-CN"/>
        </w:rPr>
        <w:t xml:space="preserve"> bienal es un reconocimiento a las ciudades de las cinco regiones de la UNESCO </w:t>
      </w:r>
      <w:r w:rsidRPr="00A95D52">
        <w:rPr>
          <w:rFonts w:asciiTheme="minorHAnsi" w:hAnsiTheme="minorHAnsi" w:cstheme="minorHAnsi"/>
          <w:sz w:val="22"/>
          <w:szCs w:val="22"/>
          <w:lang w:val="es-HN" w:eastAsia="zh-CN"/>
        </w:rPr>
        <w:t xml:space="preserve"> que han demostrado un progreso significativo en el desarrollo de una ciudad del aprendizaje, mediante la implementación de los documentos de orientación de la Red Mundial de Ciudades del Aprendizaje de la UNESCO (GNLC), que pueden encontrarse en</w:t>
      </w:r>
      <w:r w:rsidRPr="00A95D52">
        <w:rPr>
          <w:rFonts w:asciiTheme="minorHAnsi" w:hAnsiTheme="minorHAnsi" w:cstheme="minorHAnsi"/>
          <w:sz w:val="22"/>
          <w:szCs w:val="22"/>
          <w:lang w:val="es-HN"/>
        </w:rPr>
        <w:t xml:space="preserve"> </w:t>
      </w:r>
      <w:hyperlink r:id="rId12" w:history="1">
        <w:r w:rsidRPr="00A95D52">
          <w:rPr>
            <w:rStyle w:val="Hyperlink"/>
            <w:rFonts w:eastAsia="Calibri"/>
            <w:sz w:val="22"/>
            <w:szCs w:val="22"/>
            <w:lang w:val="es-ES"/>
          </w:rPr>
          <w:t>http://uil.unesco.org/fileadmin/keydocuments/LifelongLearning/learning-cities/es-red-mundial-de-ciudades-del-aprendizaje-de-la-unesco-documentos-guia.pdf</w:t>
        </w:r>
      </w:hyperlink>
      <w:r w:rsidRPr="00A95D52">
        <w:rPr>
          <w:sz w:val="22"/>
          <w:szCs w:val="22"/>
          <w:lang w:val="es-ES"/>
        </w:rPr>
        <w:t>.</w:t>
      </w:r>
      <w:r w:rsidRPr="00A95D52">
        <w:rPr>
          <w:rFonts w:asciiTheme="minorHAnsi" w:hAnsiTheme="minorHAnsi" w:cstheme="minorHAnsi"/>
          <w:sz w:val="22"/>
          <w:szCs w:val="22"/>
          <w:lang w:val="es-HN"/>
        </w:rPr>
        <w:t xml:space="preserve"> </w:t>
      </w:r>
      <w:r w:rsidRPr="00A95D52">
        <w:rPr>
          <w:rFonts w:asciiTheme="minorHAnsi" w:hAnsiTheme="minorHAnsi" w:cstheme="minorHAnsi"/>
          <w:sz w:val="22"/>
          <w:szCs w:val="22"/>
          <w:lang w:val="es-ES" w:eastAsia="zh-CN"/>
        </w:rPr>
        <w:t xml:space="preserve">En cada convocatoria únicamente podrá recibir el galardón una ciudad por país. Este galardón no es un premio de la UNESCO, pero las ciudades recibirán un certificado. </w:t>
      </w:r>
      <w:r w:rsidRPr="00A95D52">
        <w:rPr>
          <w:rFonts w:asciiTheme="minorHAnsi" w:hAnsiTheme="minorHAnsi" w:cstheme="minorHAnsi"/>
          <w:sz w:val="22"/>
          <w:szCs w:val="22"/>
          <w:lang w:val="es-MX" w:eastAsia="zh-CN"/>
        </w:rPr>
        <w:t>Si requiere mayor información, favor de consultar la nota conceptual en</w:t>
      </w:r>
      <w:r w:rsidRPr="00A95D52">
        <w:rPr>
          <w:sz w:val="22"/>
          <w:szCs w:val="22"/>
          <w:lang w:val="fr-BE"/>
        </w:rPr>
        <w:t xml:space="preserve"> </w:t>
      </w:r>
      <w:hyperlink r:id="rId13" w:history="1">
        <w:r w:rsidRPr="00A95D52">
          <w:rPr>
            <w:rStyle w:val="Hyperlink"/>
            <w:rFonts w:asciiTheme="minorHAnsi" w:hAnsiTheme="minorHAnsi" w:cstheme="minorHAnsi"/>
            <w:sz w:val="22"/>
            <w:szCs w:val="22"/>
            <w:lang w:val="es-MX" w:eastAsia="zh-CN"/>
          </w:rPr>
          <w:t>https://uil.unesco.org/es/aprendizaje-lo-largo-vida/ciudades-aprendizaje/galardon-unesco-ciudad-del-aprendizaje-2021</w:t>
        </w:r>
      </w:hyperlink>
      <w:r w:rsidRPr="00A95D52">
        <w:rPr>
          <w:rFonts w:asciiTheme="minorHAnsi" w:hAnsiTheme="minorHAnsi" w:cstheme="minorHAnsi"/>
          <w:sz w:val="22"/>
          <w:szCs w:val="22"/>
          <w:lang w:val="es-MX" w:eastAsia="zh-CN"/>
        </w:rPr>
        <w:t xml:space="preserve"> .</w:t>
      </w:r>
    </w:p>
    <w:p w14:paraId="61428369" w14:textId="7D62F288" w:rsidR="00A95D52" w:rsidRPr="00A95D52" w:rsidRDefault="00A95D52" w:rsidP="00A95D52">
      <w:pPr>
        <w:adjustRightInd w:val="0"/>
        <w:snapToGrid w:val="0"/>
        <w:spacing w:after="120" w:line="240" w:lineRule="auto"/>
        <w:jc w:val="both"/>
        <w:rPr>
          <w:rFonts w:asciiTheme="minorHAnsi" w:hAnsiTheme="minorHAnsi" w:cstheme="minorHAnsi"/>
          <w:sz w:val="22"/>
          <w:szCs w:val="22"/>
          <w:lang w:val="es-HN"/>
        </w:rPr>
      </w:pPr>
      <w:r w:rsidRPr="00A95D52">
        <w:rPr>
          <w:rFonts w:asciiTheme="minorHAnsi" w:hAnsiTheme="minorHAnsi" w:cstheme="minorHAnsi"/>
          <w:sz w:val="22"/>
          <w:szCs w:val="22"/>
          <w:lang w:val="es-HN"/>
        </w:rPr>
        <w:t>A las Comisiones Nacionales de Cooperación con la UNESCO se les pide que promuevan en sus países el Galardón</w:t>
      </w:r>
      <w:r w:rsidRPr="00A95D52" w:rsidDel="005D1DCB">
        <w:rPr>
          <w:rFonts w:asciiTheme="minorHAnsi" w:hAnsiTheme="minorHAnsi" w:cstheme="minorHAnsi"/>
          <w:sz w:val="22"/>
          <w:szCs w:val="22"/>
          <w:lang w:val="es-HN"/>
        </w:rPr>
        <w:t xml:space="preserve"> </w:t>
      </w:r>
      <w:r w:rsidRPr="00A95D52">
        <w:rPr>
          <w:rFonts w:asciiTheme="minorHAnsi" w:hAnsiTheme="minorHAnsi" w:cstheme="minorHAnsi"/>
          <w:sz w:val="22"/>
          <w:szCs w:val="22"/>
          <w:lang w:val="es-HN"/>
        </w:rPr>
        <w:t xml:space="preserve">de la UNESCO para la Ciudad del Aprendizaje y difundan información sobre el lanzamiento del proceso de postulación al Galardón. </w:t>
      </w:r>
      <w:r w:rsidRPr="00A95D52">
        <w:rPr>
          <w:rFonts w:asciiTheme="minorHAnsi" w:hAnsiTheme="minorHAnsi" w:cstheme="minorHAnsi"/>
          <w:b/>
          <w:sz w:val="22"/>
          <w:szCs w:val="22"/>
          <w:lang w:val="es-HN"/>
        </w:rPr>
        <w:t xml:space="preserve">Las ciudades miembros de la GNLC que deseen ser consideradas para el </w:t>
      </w:r>
      <w:r w:rsidRPr="00A95D52">
        <w:rPr>
          <w:rFonts w:asciiTheme="minorHAnsi" w:hAnsiTheme="minorHAnsi" w:cstheme="minorHAnsi"/>
          <w:b/>
          <w:bCs/>
          <w:sz w:val="22"/>
          <w:szCs w:val="22"/>
          <w:lang w:val="es-HN"/>
        </w:rPr>
        <w:t>Galardón</w:t>
      </w:r>
      <w:r w:rsidRPr="00A95D52">
        <w:rPr>
          <w:rFonts w:asciiTheme="minorHAnsi" w:hAnsiTheme="minorHAnsi" w:cstheme="minorHAnsi"/>
          <w:b/>
          <w:sz w:val="22"/>
          <w:szCs w:val="22"/>
          <w:lang w:val="es-HN"/>
        </w:rPr>
        <w:t>, deben completar el formulario de postulación y un formulario de consentimiento y enviarlos a las Comisiones Nacionales de sus países, junto con cualquier material adicional, considerando el 25 de junio de 2021 como fecha límite.</w:t>
      </w:r>
      <w:r w:rsidRPr="00A95D52">
        <w:rPr>
          <w:rFonts w:asciiTheme="minorHAnsi" w:hAnsiTheme="minorHAnsi" w:cstheme="minorHAnsi"/>
          <w:sz w:val="22"/>
          <w:szCs w:val="22"/>
          <w:lang w:val="es-HN"/>
        </w:rPr>
        <w:t xml:space="preserve"> Se les pide a las Comisiones Nacionales que revisen las postulaciones y nominen a un máximo de dos ciudades para el Galardón, con base en los criterios de evaluación descritos en el formulario de evaluación, así como en los conocimientos y la experiencia de las Comisiones Nacionales con </w:t>
      </w:r>
      <w:r w:rsidR="008D502E" w:rsidRPr="00A95D52">
        <w:rPr>
          <w:rFonts w:asciiTheme="minorHAnsi" w:hAnsiTheme="minorHAnsi" w:cstheme="minorHAnsi"/>
          <w:sz w:val="22"/>
          <w:szCs w:val="22"/>
          <w:lang w:val="es-HN"/>
        </w:rPr>
        <w:t>relación</w:t>
      </w:r>
      <w:r w:rsidRPr="00A95D52">
        <w:rPr>
          <w:rFonts w:asciiTheme="minorHAnsi" w:hAnsiTheme="minorHAnsi" w:cstheme="minorHAnsi"/>
          <w:sz w:val="22"/>
          <w:szCs w:val="22"/>
          <w:lang w:val="es-HN"/>
        </w:rPr>
        <w:t xml:space="preserve"> a los solicitantes. En caso necesario, las Comisiones Nacionales pueden solicitar documentos y registros adicionales de la ciudad.</w:t>
      </w:r>
    </w:p>
    <w:p w14:paraId="4FB8341A" w14:textId="77777777" w:rsidR="00A95D52" w:rsidRPr="00A95D52" w:rsidRDefault="00A95D52" w:rsidP="00A95D52">
      <w:pPr>
        <w:adjustRightInd w:val="0"/>
        <w:snapToGrid w:val="0"/>
        <w:spacing w:after="120" w:line="240" w:lineRule="auto"/>
        <w:jc w:val="both"/>
        <w:rPr>
          <w:rFonts w:asciiTheme="minorHAnsi" w:hAnsiTheme="minorHAnsi" w:cstheme="minorHAnsi"/>
          <w:sz w:val="22"/>
          <w:szCs w:val="22"/>
          <w:lang w:val="es-HN" w:eastAsia="zh-CN"/>
        </w:rPr>
      </w:pPr>
      <w:r w:rsidRPr="00A95D52">
        <w:rPr>
          <w:rFonts w:asciiTheme="minorHAnsi" w:hAnsiTheme="minorHAnsi" w:cstheme="minorHAnsi"/>
          <w:b/>
          <w:bCs/>
          <w:sz w:val="22"/>
          <w:szCs w:val="22"/>
          <w:lang w:val="es-HN"/>
        </w:rPr>
        <w:t>Las Comisiones Nacionales deberán completar el formulario de nominación adjunto e indicar las ciudades (un máximo de dos ciudades)</w:t>
      </w:r>
      <w:r w:rsidRPr="00A95D52">
        <w:rPr>
          <w:rFonts w:asciiTheme="minorHAnsi" w:hAnsiTheme="minorHAnsi" w:cstheme="minorHAnsi"/>
          <w:bCs/>
          <w:sz w:val="22"/>
          <w:szCs w:val="22"/>
          <w:lang w:val="es-HN"/>
        </w:rPr>
        <w:t xml:space="preserve"> </w:t>
      </w:r>
      <w:r w:rsidRPr="00A95D52">
        <w:rPr>
          <w:rFonts w:asciiTheme="minorHAnsi" w:hAnsiTheme="minorHAnsi" w:cstheme="minorHAnsi"/>
          <w:b/>
          <w:bCs/>
          <w:sz w:val="22"/>
          <w:szCs w:val="22"/>
          <w:lang w:val="es-HN"/>
        </w:rPr>
        <w:t xml:space="preserve">que deseen nominar </w:t>
      </w:r>
      <w:r w:rsidRPr="00A95D52">
        <w:rPr>
          <w:rFonts w:asciiTheme="minorHAnsi" w:hAnsiTheme="minorHAnsi" w:cstheme="minorHAnsi"/>
          <w:bCs/>
          <w:sz w:val="22"/>
          <w:szCs w:val="22"/>
          <w:lang w:val="es-HN"/>
        </w:rPr>
        <w:t>y enviar esta información</w:t>
      </w:r>
      <w:r w:rsidRPr="00A95D52">
        <w:rPr>
          <w:rFonts w:asciiTheme="minorHAnsi" w:hAnsiTheme="minorHAnsi" w:cstheme="minorHAnsi"/>
          <w:sz w:val="22"/>
          <w:szCs w:val="22"/>
          <w:lang w:val="es-HN"/>
        </w:rPr>
        <w:t xml:space="preserve"> a más tardar el </w:t>
      </w:r>
      <w:r w:rsidRPr="00A95D52">
        <w:rPr>
          <w:rFonts w:asciiTheme="minorHAnsi" w:hAnsiTheme="minorHAnsi" w:cstheme="minorHAnsi"/>
          <w:b/>
          <w:sz w:val="22"/>
          <w:szCs w:val="22"/>
          <w:lang w:val="es-HN"/>
        </w:rPr>
        <w:t>16 de julio de 2021</w:t>
      </w:r>
      <w:r w:rsidRPr="00A95D52">
        <w:rPr>
          <w:rFonts w:asciiTheme="minorHAnsi" w:hAnsiTheme="minorHAnsi" w:cstheme="minorHAnsi"/>
          <w:bCs/>
          <w:sz w:val="22"/>
          <w:szCs w:val="22"/>
          <w:lang w:val="es-HN"/>
        </w:rPr>
        <w:t xml:space="preserve">, junto con el </w:t>
      </w:r>
      <w:r w:rsidRPr="00A95D52">
        <w:rPr>
          <w:rFonts w:asciiTheme="minorHAnsi" w:hAnsiTheme="minorHAnsi" w:cstheme="minorHAnsi"/>
          <w:b/>
          <w:bCs/>
          <w:sz w:val="22"/>
          <w:szCs w:val="22"/>
          <w:lang w:val="es-HN"/>
        </w:rPr>
        <w:t>formulario de postulación</w:t>
      </w:r>
      <w:r w:rsidRPr="00A95D52">
        <w:rPr>
          <w:rFonts w:asciiTheme="minorHAnsi" w:hAnsiTheme="minorHAnsi" w:cstheme="minorHAnsi"/>
          <w:bCs/>
          <w:sz w:val="22"/>
          <w:szCs w:val="22"/>
          <w:lang w:val="es-HN"/>
        </w:rPr>
        <w:t xml:space="preserve"> y el </w:t>
      </w:r>
      <w:r w:rsidRPr="00A95D52">
        <w:rPr>
          <w:rFonts w:asciiTheme="minorHAnsi" w:hAnsiTheme="minorHAnsi" w:cstheme="minorHAnsi"/>
          <w:b/>
          <w:bCs/>
          <w:sz w:val="22"/>
          <w:szCs w:val="22"/>
          <w:lang w:val="es-HN"/>
        </w:rPr>
        <w:t>formulario de consentimiento</w:t>
      </w:r>
      <w:r w:rsidRPr="00A95D52">
        <w:rPr>
          <w:rFonts w:asciiTheme="minorHAnsi" w:hAnsiTheme="minorHAnsi" w:cstheme="minorHAnsi"/>
          <w:bCs/>
          <w:sz w:val="22"/>
          <w:szCs w:val="22"/>
          <w:lang w:val="es-HN"/>
        </w:rPr>
        <w:t xml:space="preserve"> de la ciudad (y cualquier documento de apoyo que pueda ser necesario) al correo electrónico </w:t>
      </w:r>
      <w:hyperlink r:id="rId14" w:history="1">
        <w:r w:rsidRPr="00A95D52">
          <w:rPr>
            <w:rStyle w:val="Hyperlink"/>
            <w:rFonts w:asciiTheme="minorHAnsi" w:eastAsia="Calibri" w:hAnsiTheme="minorHAnsi" w:cstheme="minorHAnsi"/>
            <w:sz w:val="22"/>
            <w:szCs w:val="22"/>
            <w:lang w:val="es-HN"/>
          </w:rPr>
          <w:t>learningcities@unesco.org</w:t>
        </w:r>
      </w:hyperlink>
      <w:r w:rsidRPr="00A95D52">
        <w:rPr>
          <w:rStyle w:val="Hyperlink"/>
          <w:rFonts w:asciiTheme="minorHAnsi" w:eastAsia="Calibri" w:hAnsiTheme="minorHAnsi" w:cstheme="minorHAnsi"/>
          <w:sz w:val="22"/>
          <w:szCs w:val="22"/>
          <w:lang w:val="es-HN"/>
        </w:rPr>
        <w:t xml:space="preserve"> </w:t>
      </w:r>
      <w:r w:rsidRPr="00A95D52">
        <w:rPr>
          <w:rFonts w:asciiTheme="minorHAnsi" w:hAnsiTheme="minorHAnsi" w:cstheme="minorHAnsi"/>
          <w:bCs/>
          <w:sz w:val="22"/>
          <w:szCs w:val="22"/>
          <w:lang w:val="es-HN"/>
        </w:rPr>
        <w:t>del equipo de coordinación de la GNLC</w:t>
      </w:r>
      <w:r w:rsidRPr="00A95D52">
        <w:rPr>
          <w:rFonts w:asciiTheme="minorHAnsi" w:hAnsiTheme="minorHAnsi" w:cstheme="minorHAnsi"/>
          <w:b/>
          <w:sz w:val="22"/>
          <w:szCs w:val="22"/>
          <w:lang w:val="es-HN"/>
        </w:rPr>
        <w:t>.</w:t>
      </w:r>
    </w:p>
    <w:p w14:paraId="47588EED" w14:textId="77777777" w:rsidR="00A95D52" w:rsidRPr="00A95D52" w:rsidRDefault="00A95D52" w:rsidP="00A95D52">
      <w:pPr>
        <w:spacing w:before="0" w:after="120" w:line="240" w:lineRule="auto"/>
        <w:jc w:val="both"/>
        <w:rPr>
          <w:rFonts w:eastAsia="Malgun Gothic" w:cs="Calibri"/>
          <w:noProof/>
          <w:sz w:val="22"/>
          <w:szCs w:val="22"/>
          <w:u w:val="single"/>
          <w:lang w:val="es-HN" w:eastAsia="ko-KR"/>
        </w:rPr>
      </w:pPr>
      <w:r w:rsidRPr="00A95D52">
        <w:rPr>
          <w:rFonts w:eastAsia="Malgun Gothic" w:cs="Calibri"/>
          <w:noProof/>
          <w:sz w:val="22"/>
          <w:szCs w:val="22"/>
          <w:u w:val="single"/>
          <w:lang w:val="es-HN" w:eastAsia="ko-KR"/>
        </w:rPr>
        <w:t>Si tiene alguna consulta, favor</w:t>
      </w:r>
      <w:r w:rsidRPr="00A95D52">
        <w:rPr>
          <w:rFonts w:eastAsia="Malgun Gothic" w:cs="Calibri"/>
          <w:sz w:val="22"/>
          <w:szCs w:val="22"/>
          <w:u w:val="single"/>
          <w:lang w:val="es-HN" w:eastAsia="ko-KR"/>
        </w:rPr>
        <w:t xml:space="preserve"> de contactarse con:</w:t>
      </w:r>
    </w:p>
    <w:p w14:paraId="2B6FE328" w14:textId="77777777" w:rsidR="00A95D52" w:rsidRPr="00A95D52" w:rsidRDefault="00A95D52" w:rsidP="00A95D52">
      <w:pPr>
        <w:adjustRightInd w:val="0"/>
        <w:snapToGrid w:val="0"/>
        <w:spacing w:before="0" w:after="120" w:line="240" w:lineRule="auto"/>
        <w:rPr>
          <w:rFonts w:eastAsia="Malgun Gothic" w:cs="Arial"/>
          <w:b/>
          <w:bCs/>
          <w:noProof/>
          <w:snapToGrid w:val="0"/>
          <w:sz w:val="22"/>
          <w:szCs w:val="22"/>
          <w:lang w:val="es-HN" w:eastAsia="ko-KR"/>
        </w:rPr>
      </w:pPr>
      <w:r w:rsidRPr="00A95D52">
        <w:rPr>
          <w:rFonts w:eastAsia="Malgun Gothic" w:cs="Arial"/>
          <w:b/>
          <w:bCs/>
          <w:noProof/>
          <w:snapToGrid w:val="0"/>
          <w:sz w:val="22"/>
          <w:szCs w:val="22"/>
          <w:lang w:val="es-HN" w:eastAsia="ko-KR"/>
        </w:rPr>
        <w:t xml:space="preserve">Equipo de Coordinación de la Red Mundial de Ciudades del Aprendizaje de la UNESCO </w:t>
      </w:r>
    </w:p>
    <w:p w14:paraId="7E6A2CD3" w14:textId="77777777" w:rsidR="00A95D52" w:rsidRPr="00A95D52" w:rsidRDefault="00A95D52" w:rsidP="00A95D52">
      <w:pPr>
        <w:adjustRightInd w:val="0"/>
        <w:snapToGrid w:val="0"/>
        <w:spacing w:before="0" w:after="120" w:line="240" w:lineRule="auto"/>
        <w:rPr>
          <w:rFonts w:eastAsia="Malgun Gothic" w:cs="Arial"/>
          <w:b/>
          <w:bCs/>
          <w:noProof/>
          <w:snapToGrid w:val="0"/>
          <w:sz w:val="22"/>
          <w:szCs w:val="22"/>
          <w:lang w:val="es-HN" w:eastAsia="ko-KR"/>
        </w:rPr>
      </w:pPr>
      <w:r w:rsidRPr="00A95D52">
        <w:rPr>
          <w:rFonts w:eastAsia="Malgun Gothic" w:cs="Arial"/>
          <w:b/>
          <w:bCs/>
          <w:noProof/>
          <w:snapToGrid w:val="0"/>
          <w:sz w:val="22"/>
          <w:szCs w:val="22"/>
          <w:lang w:val="es-HN" w:eastAsia="ko-KR"/>
        </w:rPr>
        <w:t xml:space="preserve">Instituto de la UNESCO para el Aprendizaje a lo Largo de Toda la Vida </w:t>
      </w:r>
    </w:p>
    <w:p w14:paraId="4A469CCD" w14:textId="77777777" w:rsidR="00A95D52" w:rsidRPr="00A95D52" w:rsidRDefault="00A95D52" w:rsidP="00A95D52">
      <w:pPr>
        <w:tabs>
          <w:tab w:val="center" w:pos="4536"/>
          <w:tab w:val="right" w:pos="9072"/>
        </w:tabs>
        <w:spacing w:before="0" w:after="120" w:line="240" w:lineRule="auto"/>
        <w:rPr>
          <w:rFonts w:eastAsia="Malgun Gothic" w:cs="Arial"/>
          <w:noProof/>
          <w:snapToGrid w:val="0"/>
          <w:sz w:val="22"/>
          <w:szCs w:val="22"/>
          <w:lang w:val="pt-BR" w:eastAsia="ko-KR"/>
        </w:rPr>
      </w:pPr>
      <w:r w:rsidRPr="00A95D52">
        <w:rPr>
          <w:rFonts w:eastAsia="Malgun Gothic" w:cs="Arial"/>
          <w:noProof/>
          <w:snapToGrid w:val="0"/>
          <w:sz w:val="22"/>
          <w:szCs w:val="22"/>
          <w:lang w:val="pt-BR" w:eastAsia="ko-KR"/>
        </w:rPr>
        <w:t>Feldbrunnenstrasse 58, 20148 Hamburgo, Alemania</w:t>
      </w:r>
    </w:p>
    <w:p w14:paraId="11FA51F2" w14:textId="77777777" w:rsidR="00A95D52" w:rsidRPr="00A95D52" w:rsidRDefault="00A95D52" w:rsidP="00A95D52">
      <w:pPr>
        <w:tabs>
          <w:tab w:val="center" w:pos="4536"/>
          <w:tab w:val="right" w:pos="9072"/>
        </w:tabs>
        <w:spacing w:before="0" w:after="120" w:line="240" w:lineRule="auto"/>
        <w:rPr>
          <w:rFonts w:eastAsia="Malgun Gothic" w:cs="Arial"/>
          <w:noProof/>
          <w:snapToGrid w:val="0"/>
          <w:sz w:val="22"/>
          <w:szCs w:val="22"/>
          <w:lang w:val="pt-BR" w:eastAsia="ko-KR"/>
        </w:rPr>
      </w:pPr>
      <w:r w:rsidRPr="00A95D52">
        <w:rPr>
          <w:rFonts w:eastAsia="Malgun Gothic" w:cs="Arial"/>
          <w:noProof/>
          <w:snapToGrid w:val="0"/>
          <w:sz w:val="22"/>
          <w:szCs w:val="22"/>
          <w:lang w:val="pt-BR" w:eastAsia="ko-KR"/>
        </w:rPr>
        <w:t>Tel: +49 (0)40 44 80 41 64; Fax: +49 (0)40 410 77 23</w:t>
      </w:r>
    </w:p>
    <w:p w14:paraId="4B2672DA" w14:textId="77777777" w:rsidR="00A95D52" w:rsidRPr="00A95D52" w:rsidRDefault="00A95D52" w:rsidP="00A95D52">
      <w:pPr>
        <w:tabs>
          <w:tab w:val="center" w:pos="4536"/>
          <w:tab w:val="right" w:pos="9072"/>
        </w:tabs>
        <w:spacing w:before="0" w:after="120" w:line="240" w:lineRule="auto"/>
        <w:rPr>
          <w:rFonts w:eastAsia="Malgun Gothic"/>
          <w:noProof/>
          <w:color w:val="0000FF"/>
          <w:sz w:val="22"/>
          <w:szCs w:val="22"/>
          <w:u w:val="single"/>
          <w:lang w:val="es-HN" w:eastAsia="ko-KR"/>
        </w:rPr>
      </w:pPr>
      <w:r w:rsidRPr="00A95D52">
        <w:rPr>
          <w:rFonts w:eastAsia="SimSun" w:cs="Arial"/>
          <w:noProof/>
          <w:snapToGrid w:val="0"/>
          <w:sz w:val="22"/>
          <w:szCs w:val="22"/>
          <w:lang w:val="es-HN" w:eastAsia="zh-CN"/>
        </w:rPr>
        <w:t>Correo electrónico:</w:t>
      </w:r>
      <w:r w:rsidRPr="00A95D52">
        <w:rPr>
          <w:rFonts w:eastAsia="Malgun Gothic"/>
          <w:noProof/>
          <w:sz w:val="22"/>
          <w:szCs w:val="22"/>
          <w:lang w:val="es-HN" w:eastAsia="ko-KR"/>
        </w:rPr>
        <w:t xml:space="preserve"> </w:t>
      </w:r>
      <w:hyperlink r:id="rId15" w:history="1">
        <w:r w:rsidRPr="00A95D52">
          <w:rPr>
            <w:rFonts w:eastAsia="Malgun Gothic"/>
            <w:noProof/>
            <w:color w:val="0000FF"/>
            <w:sz w:val="22"/>
            <w:szCs w:val="22"/>
            <w:u w:val="single"/>
            <w:lang w:val="es-HN" w:eastAsia="ko-KR"/>
          </w:rPr>
          <w:t>learningcities@unesco.org</w:t>
        </w:r>
      </w:hyperlink>
      <w:r w:rsidRPr="00A95D52">
        <w:rPr>
          <w:rFonts w:eastAsia="Malgun Gothic"/>
          <w:noProof/>
          <w:sz w:val="22"/>
          <w:szCs w:val="22"/>
          <w:lang w:val="es-HN" w:eastAsia="ko-KR"/>
        </w:rPr>
        <w:t xml:space="preserve"> </w:t>
      </w:r>
      <w:r w:rsidRPr="00A95D52">
        <w:rPr>
          <w:rFonts w:eastAsia="Malgun Gothic" w:cs="Arial"/>
          <w:noProof/>
          <w:color w:val="0000FF"/>
          <w:sz w:val="22"/>
          <w:szCs w:val="22"/>
          <w:u w:val="single"/>
          <w:lang w:val="es-HN" w:eastAsia="ko-KR"/>
        </w:rPr>
        <w:t xml:space="preserve"> </w:t>
      </w:r>
    </w:p>
    <w:p w14:paraId="1D10E90B" w14:textId="0C98F739" w:rsidR="00A95D52" w:rsidRPr="00A95D52" w:rsidRDefault="00A95D52" w:rsidP="00A95D52">
      <w:pPr>
        <w:adjustRightInd w:val="0"/>
        <w:snapToGrid w:val="0"/>
        <w:spacing w:before="0" w:after="120" w:line="240" w:lineRule="auto"/>
        <w:rPr>
          <w:rFonts w:eastAsia="SimSun" w:cs="Arial"/>
          <w:noProof/>
          <w:snapToGrid w:val="0"/>
          <w:color w:val="0000FF"/>
          <w:sz w:val="22"/>
          <w:szCs w:val="22"/>
          <w:u w:val="single"/>
          <w:lang w:val="pt-BR" w:eastAsia="zh-CN"/>
        </w:rPr>
      </w:pPr>
      <w:r w:rsidRPr="00A95D52">
        <w:rPr>
          <w:rFonts w:eastAsia="SimSun" w:cs="Arial"/>
          <w:noProof/>
          <w:snapToGrid w:val="0"/>
          <w:sz w:val="22"/>
          <w:szCs w:val="22"/>
          <w:lang w:val="pt-BR" w:eastAsia="zh-CN"/>
        </w:rPr>
        <w:t xml:space="preserve">Sitio web: </w:t>
      </w:r>
      <w:hyperlink r:id="rId16" w:history="1">
        <w:r w:rsidRPr="00F522AE">
          <w:rPr>
            <w:rStyle w:val="Hyperlink"/>
            <w:rFonts w:eastAsia="SimSun" w:cs="Arial"/>
            <w:noProof/>
            <w:snapToGrid w:val="0"/>
            <w:sz w:val="22"/>
            <w:szCs w:val="22"/>
            <w:lang w:val="pt-BR" w:eastAsia="zh-CN"/>
          </w:rPr>
          <w:t>https://uil.unesco.org/es/aprendizaje-largo-de-vida/ciudades-del-aprendizaje</w:t>
        </w:r>
      </w:hyperlink>
    </w:p>
    <w:p w14:paraId="686EC993" w14:textId="77777777" w:rsidR="00A95D52" w:rsidRPr="00CC646E" w:rsidRDefault="00A95D52">
      <w:pPr>
        <w:spacing w:before="0" w:after="0" w:line="240" w:lineRule="auto"/>
        <w:rPr>
          <w:rFonts w:asciiTheme="minorHAnsi" w:hAnsiTheme="minorHAnsi" w:cstheme="minorHAnsi"/>
          <w:sz w:val="22"/>
          <w:szCs w:val="22"/>
          <w:lang w:val="fr-FR"/>
        </w:rPr>
      </w:pPr>
      <w:r w:rsidRPr="00CC646E">
        <w:rPr>
          <w:rFonts w:asciiTheme="minorHAnsi" w:hAnsiTheme="minorHAnsi" w:cstheme="minorHAnsi"/>
          <w:sz w:val="22"/>
          <w:szCs w:val="22"/>
          <w:lang w:val="fr-FR"/>
        </w:rPr>
        <w:br w:type="page"/>
      </w:r>
    </w:p>
    <w:p w14:paraId="161CFA5B" w14:textId="14484AF9" w:rsidR="00A95D52" w:rsidRPr="00A95D52" w:rsidRDefault="00A95D52" w:rsidP="00A95D52">
      <w:pPr>
        <w:pStyle w:val="Maintitle"/>
        <w:rPr>
          <w:lang w:val="fr-BE"/>
        </w:rPr>
      </w:pPr>
      <w:r w:rsidRPr="00A95D52">
        <w:rPr>
          <w:lang w:val="fr-BE"/>
        </w:rPr>
        <w:lastRenderedPageBreak/>
        <w:t>El Galardón  de la UNESCO para la Ciudad del Aprendizaje 2021</w:t>
      </w:r>
    </w:p>
    <w:p w14:paraId="24E94731" w14:textId="6B6EA75D" w:rsidR="00653B72" w:rsidRPr="008D502E" w:rsidRDefault="00A95D52" w:rsidP="00774060">
      <w:pPr>
        <w:pStyle w:val="Maintitle"/>
        <w:rPr>
          <w:lang w:val="fr-BE"/>
        </w:rPr>
      </w:pPr>
      <w:r w:rsidRPr="008D502E">
        <w:rPr>
          <w:lang w:val="fr-BE"/>
        </w:rPr>
        <w:t xml:space="preserve">Formulario de Evaluación </w:t>
      </w:r>
    </w:p>
    <w:p w14:paraId="3470EEB4" w14:textId="77777777" w:rsidR="00A95D52" w:rsidRPr="00A95D52" w:rsidRDefault="00A95D52" w:rsidP="00A95D52">
      <w:pPr>
        <w:adjustRightInd w:val="0"/>
        <w:snapToGrid w:val="0"/>
        <w:spacing w:after="120" w:line="240" w:lineRule="auto"/>
        <w:jc w:val="both"/>
        <w:rPr>
          <w:rFonts w:cs="Calibri"/>
          <w:sz w:val="22"/>
          <w:szCs w:val="22"/>
          <w:lang w:val="es-HN"/>
        </w:rPr>
      </w:pPr>
      <w:r w:rsidRPr="00A95D52">
        <w:rPr>
          <w:rFonts w:cs="Calibri"/>
          <w:sz w:val="22"/>
          <w:szCs w:val="22"/>
          <w:lang w:val="es-HN"/>
        </w:rPr>
        <w:t>Todas las postulaciones recibidas para el Galardón de la UNESCO para la Ciudad del Aprendizaje son evaluadas de acuerdo con los siguientes criterios:</w:t>
      </w:r>
    </w:p>
    <w:p w14:paraId="6B823B5E" w14:textId="77777777" w:rsidR="00A95D52" w:rsidRPr="00A95D52" w:rsidRDefault="00A95D52" w:rsidP="00A95D52">
      <w:pPr>
        <w:pStyle w:val="NormalWeb"/>
        <w:shd w:val="clear" w:color="auto" w:fill="FFFFFF"/>
        <w:adjustRightInd w:val="0"/>
        <w:snapToGrid w:val="0"/>
        <w:spacing w:before="0" w:beforeAutospacing="0" w:after="120" w:afterAutospacing="0"/>
        <w:ind w:left="708"/>
        <w:jc w:val="both"/>
        <w:rPr>
          <w:rFonts w:asciiTheme="minorHAnsi" w:hAnsiTheme="minorHAnsi" w:cstheme="minorHAnsi"/>
          <w:color w:val="000000"/>
          <w:sz w:val="22"/>
          <w:szCs w:val="22"/>
          <w:lang w:val="es-HN"/>
        </w:rPr>
      </w:pPr>
      <w:r w:rsidRPr="00A95D52">
        <w:rPr>
          <w:rFonts w:ascii="Calibri" w:hAnsi="Calibri" w:cs="Calibri"/>
          <w:color w:val="000000"/>
          <w:sz w:val="22"/>
          <w:szCs w:val="22"/>
          <w:lang w:val="es-HN"/>
        </w:rPr>
        <w:t xml:space="preserve">• ¿La ciudad candidata ha progresado en su plan de </w:t>
      </w:r>
      <w:r w:rsidRPr="00A95D52">
        <w:rPr>
          <w:rFonts w:asciiTheme="minorHAnsi" w:hAnsiTheme="minorHAnsi" w:cstheme="minorHAnsi"/>
          <w:color w:val="000000"/>
          <w:sz w:val="22"/>
          <w:szCs w:val="22"/>
          <w:lang w:val="es-HN"/>
        </w:rPr>
        <w:t>ciudad del aprendizaje?</w:t>
      </w:r>
    </w:p>
    <w:p w14:paraId="7E2C6607" w14:textId="77777777" w:rsidR="00A95D52" w:rsidRPr="00A95D52" w:rsidRDefault="00A95D52" w:rsidP="00A95D52">
      <w:pPr>
        <w:pStyle w:val="NormalWeb"/>
        <w:shd w:val="clear" w:color="auto" w:fill="FFFFFF"/>
        <w:adjustRightInd w:val="0"/>
        <w:snapToGrid w:val="0"/>
        <w:spacing w:before="0" w:beforeAutospacing="0" w:after="120" w:afterAutospacing="0"/>
        <w:ind w:left="708"/>
        <w:jc w:val="both"/>
        <w:rPr>
          <w:rFonts w:asciiTheme="minorHAnsi" w:hAnsiTheme="minorHAnsi" w:cstheme="minorHAnsi"/>
          <w:color w:val="000000"/>
          <w:sz w:val="22"/>
          <w:szCs w:val="22"/>
          <w:lang w:val="es-HN"/>
        </w:rPr>
      </w:pPr>
      <w:r w:rsidRPr="00A95D52">
        <w:rPr>
          <w:rFonts w:asciiTheme="minorHAnsi" w:hAnsiTheme="minorHAnsi" w:cstheme="minorHAnsi"/>
          <w:color w:val="000000"/>
          <w:sz w:val="22"/>
          <w:szCs w:val="22"/>
          <w:lang w:val="es-HN"/>
        </w:rPr>
        <w:t xml:space="preserve">• ¿La ciudad candidata ha creado una estructura coordinada </w:t>
      </w:r>
      <w:r w:rsidRPr="00A95D52">
        <w:rPr>
          <w:rFonts w:asciiTheme="minorHAnsi" w:eastAsia="Times New Roman" w:hAnsiTheme="minorHAnsi" w:cstheme="minorHAnsi"/>
          <w:sz w:val="22"/>
          <w:szCs w:val="22"/>
          <w:lang w:val="pt-BR"/>
        </w:rPr>
        <w:t xml:space="preserve">(p. ej. comités) </w:t>
      </w:r>
      <w:r w:rsidRPr="00A95D52">
        <w:rPr>
          <w:rFonts w:asciiTheme="minorHAnsi" w:hAnsiTheme="minorHAnsi" w:cstheme="minorHAnsi"/>
          <w:color w:val="000000"/>
          <w:sz w:val="22"/>
          <w:szCs w:val="22"/>
          <w:lang w:val="es-HN"/>
        </w:rPr>
        <w:t>que involucre a todas las partes interesadas?</w:t>
      </w:r>
    </w:p>
    <w:p w14:paraId="08531581" w14:textId="77777777" w:rsidR="00A95D52" w:rsidRPr="00A95D52" w:rsidRDefault="00A95D52" w:rsidP="00A95D52">
      <w:pPr>
        <w:pStyle w:val="NormalWeb"/>
        <w:shd w:val="clear" w:color="auto" w:fill="FFFFFF"/>
        <w:adjustRightInd w:val="0"/>
        <w:snapToGrid w:val="0"/>
        <w:spacing w:before="0" w:beforeAutospacing="0" w:after="120" w:afterAutospacing="0"/>
        <w:ind w:left="708"/>
        <w:jc w:val="both"/>
        <w:rPr>
          <w:rFonts w:ascii="Calibri" w:hAnsi="Calibri" w:cs="Calibri"/>
          <w:color w:val="000000"/>
          <w:sz w:val="22"/>
          <w:szCs w:val="22"/>
          <w:lang w:val="es-HN"/>
        </w:rPr>
      </w:pPr>
      <w:r w:rsidRPr="00A95D52">
        <w:rPr>
          <w:rFonts w:asciiTheme="minorHAnsi" w:hAnsiTheme="minorHAnsi" w:cstheme="minorHAnsi"/>
          <w:color w:val="000000"/>
          <w:sz w:val="22"/>
          <w:szCs w:val="22"/>
          <w:lang w:val="es-HN"/>
        </w:rPr>
        <w:t>• ¿La ciudad candidata ha movilizado y utilizado los recursos</w:t>
      </w:r>
      <w:r w:rsidRPr="00A95D52">
        <w:rPr>
          <w:rFonts w:ascii="Calibri" w:hAnsi="Calibri" w:cs="Calibri"/>
          <w:color w:val="000000"/>
          <w:sz w:val="22"/>
          <w:szCs w:val="22"/>
          <w:lang w:val="es-HN"/>
        </w:rPr>
        <w:t xml:space="preserve"> de manera efectiva?</w:t>
      </w:r>
    </w:p>
    <w:p w14:paraId="766CAC2F" w14:textId="77777777" w:rsidR="00A95D52" w:rsidRPr="00A95D52" w:rsidRDefault="00A95D52" w:rsidP="00A95D52">
      <w:pPr>
        <w:pStyle w:val="NormalWeb"/>
        <w:shd w:val="clear" w:color="auto" w:fill="FFFFFF"/>
        <w:adjustRightInd w:val="0"/>
        <w:snapToGrid w:val="0"/>
        <w:spacing w:before="0" w:beforeAutospacing="0" w:after="120" w:afterAutospacing="0"/>
        <w:ind w:left="708"/>
        <w:jc w:val="both"/>
        <w:rPr>
          <w:rFonts w:ascii="Calibri" w:hAnsi="Calibri" w:cs="Calibri"/>
          <w:color w:val="000000"/>
          <w:sz w:val="22"/>
          <w:szCs w:val="22"/>
          <w:lang w:val="es-HN"/>
        </w:rPr>
      </w:pPr>
      <w:r w:rsidRPr="00A95D52">
        <w:rPr>
          <w:rFonts w:ascii="Calibri" w:hAnsi="Calibri" w:cs="Calibri"/>
          <w:color w:val="000000"/>
          <w:sz w:val="22"/>
          <w:szCs w:val="22"/>
          <w:lang w:val="es-HN"/>
        </w:rPr>
        <w:t>• ¿La ciudad candidata garantiza que el aprendizaje sea accesible para todos los ciudadanos?</w:t>
      </w:r>
    </w:p>
    <w:p w14:paraId="42167B5D" w14:textId="77777777" w:rsidR="00A95D52" w:rsidRPr="00A95D52" w:rsidRDefault="00A95D52" w:rsidP="00A95D52">
      <w:pPr>
        <w:pStyle w:val="NormalWeb"/>
        <w:shd w:val="clear" w:color="auto" w:fill="FFFFFF"/>
        <w:adjustRightInd w:val="0"/>
        <w:snapToGrid w:val="0"/>
        <w:spacing w:before="0" w:beforeAutospacing="0" w:after="120" w:afterAutospacing="0"/>
        <w:ind w:left="708"/>
        <w:jc w:val="both"/>
        <w:rPr>
          <w:rFonts w:ascii="Calibri" w:hAnsi="Calibri" w:cs="Calibri"/>
          <w:color w:val="000000"/>
          <w:sz w:val="22"/>
          <w:szCs w:val="22"/>
          <w:lang w:val="es-HN"/>
        </w:rPr>
      </w:pPr>
      <w:r w:rsidRPr="00A95D52">
        <w:rPr>
          <w:rFonts w:ascii="Calibri" w:hAnsi="Calibri" w:cs="Calibri"/>
          <w:color w:val="000000"/>
          <w:sz w:val="22"/>
          <w:szCs w:val="22"/>
          <w:lang w:val="es-HN"/>
        </w:rPr>
        <w:t>• ¿La ciudad candidata ha organizado eventos de celebración para promover y mantener el proceso de creación de la ciudad del aprendizaje?</w:t>
      </w:r>
    </w:p>
    <w:p w14:paraId="73877506" w14:textId="77777777" w:rsidR="00A95D52" w:rsidRPr="00A95D52" w:rsidRDefault="00A95D52" w:rsidP="00A95D52">
      <w:pPr>
        <w:pStyle w:val="NormalWeb"/>
        <w:shd w:val="clear" w:color="auto" w:fill="FFFFFF"/>
        <w:adjustRightInd w:val="0"/>
        <w:snapToGrid w:val="0"/>
        <w:spacing w:before="0" w:beforeAutospacing="0" w:after="120" w:afterAutospacing="0"/>
        <w:ind w:left="708"/>
        <w:jc w:val="both"/>
        <w:rPr>
          <w:rFonts w:ascii="Calibri" w:hAnsi="Calibri" w:cs="Calibri"/>
          <w:color w:val="000000"/>
          <w:sz w:val="22"/>
          <w:szCs w:val="22"/>
          <w:lang w:val="es-HN"/>
        </w:rPr>
      </w:pPr>
      <w:r w:rsidRPr="00A95D52">
        <w:rPr>
          <w:rFonts w:ascii="Calibri" w:hAnsi="Calibri" w:cs="Calibri"/>
          <w:color w:val="000000"/>
          <w:sz w:val="22"/>
          <w:szCs w:val="22"/>
          <w:lang w:val="es-HN"/>
        </w:rPr>
        <w:t>• ¿La ciudad candidata ha establecido mecanismos de monitoreo y evaluación?</w:t>
      </w:r>
    </w:p>
    <w:p w14:paraId="2EA16A02" w14:textId="77777777" w:rsidR="00A95D52" w:rsidRPr="00A95D52" w:rsidRDefault="00A95D52" w:rsidP="00A95D52">
      <w:pPr>
        <w:adjustRightInd w:val="0"/>
        <w:snapToGrid w:val="0"/>
        <w:ind w:left="708"/>
        <w:jc w:val="both"/>
        <w:rPr>
          <w:rFonts w:eastAsia="SimSun" w:cs="Calibri"/>
          <w:color w:val="000000"/>
          <w:sz w:val="22"/>
          <w:szCs w:val="22"/>
          <w:lang w:val="es-HN" w:eastAsia="zh-CN"/>
        </w:rPr>
      </w:pPr>
      <w:r w:rsidRPr="00A95D52">
        <w:rPr>
          <w:rFonts w:eastAsia="SimSun" w:cs="Calibri"/>
          <w:color w:val="000000"/>
          <w:sz w:val="22"/>
          <w:szCs w:val="22"/>
          <w:lang w:val="es-HN" w:eastAsia="zh-CN"/>
        </w:rPr>
        <w:t>• ¿La ciudad candidata ha demostrado buenas prácticas en el ámbito del proyecto de ciudad del aprendizaje que podrían ser adoptadas por otras ciudades?</w:t>
      </w:r>
    </w:p>
    <w:p w14:paraId="016C87E7" w14:textId="77777777" w:rsidR="00A95D52" w:rsidRPr="00A95D52" w:rsidRDefault="00A95D52" w:rsidP="00A95D52">
      <w:pPr>
        <w:adjustRightInd w:val="0"/>
        <w:snapToGrid w:val="0"/>
        <w:spacing w:after="120" w:line="240" w:lineRule="auto"/>
        <w:jc w:val="both"/>
        <w:rPr>
          <w:rFonts w:cs="Calibri"/>
          <w:sz w:val="22"/>
          <w:szCs w:val="22"/>
          <w:lang w:val="es-HN"/>
        </w:rPr>
      </w:pPr>
      <w:r w:rsidRPr="00A95D52">
        <w:rPr>
          <w:rFonts w:cs="Calibri"/>
          <w:sz w:val="22"/>
          <w:szCs w:val="22"/>
          <w:lang w:val="es-HN"/>
        </w:rPr>
        <w:t>Las Comisiones Nacionales tienen la opción de utilizar el siguiente Formulario de Evaluación para calificar las postulaciones de las ciudades. El formulario ayudará a las Comisiones Nacionales a identificar las ciudades que más se merecen la nominación.</w:t>
      </w:r>
    </w:p>
    <w:p w14:paraId="3BA64CBC" w14:textId="77777777" w:rsidR="00A95D52" w:rsidRPr="00A95D52" w:rsidRDefault="00A95D52" w:rsidP="00A95D52">
      <w:pPr>
        <w:adjustRightInd w:val="0"/>
        <w:snapToGrid w:val="0"/>
        <w:spacing w:after="120" w:line="240" w:lineRule="auto"/>
        <w:jc w:val="both"/>
        <w:rPr>
          <w:rFonts w:cs="Calibri"/>
          <w:sz w:val="22"/>
          <w:szCs w:val="22"/>
          <w:lang w:val="es-HN"/>
        </w:rPr>
      </w:pPr>
      <w:r w:rsidRPr="00A95D52">
        <w:rPr>
          <w:rFonts w:cs="Calibri"/>
          <w:sz w:val="22"/>
          <w:szCs w:val="22"/>
          <w:lang w:val="es-HN"/>
        </w:rPr>
        <w:t>Cómo funciona el proceso de evaluación:</w:t>
      </w:r>
    </w:p>
    <w:p w14:paraId="75DA9B64" w14:textId="77777777" w:rsidR="00A95D52" w:rsidRPr="00A95D52" w:rsidRDefault="00A95D52" w:rsidP="00A95D52">
      <w:pPr>
        <w:pStyle w:val="ListParagraph"/>
        <w:numPr>
          <w:ilvl w:val="0"/>
          <w:numId w:val="6"/>
        </w:numPr>
        <w:adjustRightInd w:val="0"/>
        <w:snapToGrid w:val="0"/>
        <w:spacing w:before="0" w:after="120" w:line="240" w:lineRule="auto"/>
        <w:jc w:val="both"/>
        <w:rPr>
          <w:rFonts w:cs="Calibri"/>
          <w:sz w:val="22"/>
          <w:szCs w:val="22"/>
          <w:lang w:val="es-HN"/>
        </w:rPr>
      </w:pPr>
      <w:r w:rsidRPr="00A95D52">
        <w:rPr>
          <w:rFonts w:cs="Calibri"/>
          <w:sz w:val="22"/>
          <w:szCs w:val="22"/>
          <w:lang w:val="es-HN"/>
        </w:rPr>
        <w:t xml:space="preserve">Revise la postulación de cada ciudad y proporcione </w:t>
      </w:r>
      <w:r w:rsidRPr="00A95D52">
        <w:rPr>
          <w:sz w:val="22"/>
          <w:szCs w:val="22"/>
          <w:lang w:val="pt-BR"/>
        </w:rPr>
        <w:t>una puntuación</w:t>
      </w:r>
      <w:r w:rsidRPr="00A95D52">
        <w:rPr>
          <w:rFonts w:cs="Calibri"/>
          <w:sz w:val="22"/>
          <w:szCs w:val="22"/>
          <w:lang w:val="pt-BR"/>
        </w:rPr>
        <w:t xml:space="preserve"> </w:t>
      </w:r>
      <w:r w:rsidRPr="00A95D52">
        <w:rPr>
          <w:rFonts w:cs="Calibri"/>
          <w:sz w:val="22"/>
          <w:szCs w:val="22"/>
          <w:lang w:val="es-HN"/>
        </w:rPr>
        <w:t>(de 1 a 4, donde 1: insuficiente, 2: requiere mejora, 3: bueno y 4: muy bueno) para cada uno de los criterios enumerados a continuación.</w:t>
      </w:r>
    </w:p>
    <w:p w14:paraId="5E88417D" w14:textId="77777777" w:rsidR="00A95D52" w:rsidRPr="00A95D52" w:rsidRDefault="00A95D52" w:rsidP="00A95D52">
      <w:pPr>
        <w:pStyle w:val="ListParagraph"/>
        <w:numPr>
          <w:ilvl w:val="0"/>
          <w:numId w:val="6"/>
        </w:numPr>
        <w:adjustRightInd w:val="0"/>
        <w:snapToGrid w:val="0"/>
        <w:spacing w:before="0" w:after="120" w:line="240" w:lineRule="auto"/>
        <w:jc w:val="both"/>
        <w:rPr>
          <w:rFonts w:cs="Calibri"/>
          <w:sz w:val="22"/>
          <w:szCs w:val="22"/>
          <w:lang w:val="es-HN"/>
        </w:rPr>
      </w:pPr>
      <w:r w:rsidRPr="00A95D52">
        <w:rPr>
          <w:rFonts w:cs="Calibri"/>
          <w:sz w:val="22"/>
          <w:szCs w:val="22"/>
          <w:lang w:val="es-HN"/>
        </w:rPr>
        <w:t>Calcule un puntaje total para cada una de las siete categorías.</w:t>
      </w:r>
    </w:p>
    <w:p w14:paraId="2C45437C" w14:textId="4EBCB629" w:rsidR="00A95D52" w:rsidRDefault="00A95D52" w:rsidP="00A95D52">
      <w:pPr>
        <w:pStyle w:val="ListParagraph"/>
        <w:numPr>
          <w:ilvl w:val="0"/>
          <w:numId w:val="6"/>
        </w:numPr>
        <w:adjustRightInd w:val="0"/>
        <w:snapToGrid w:val="0"/>
        <w:spacing w:before="0" w:after="120" w:line="240" w:lineRule="auto"/>
        <w:jc w:val="both"/>
        <w:rPr>
          <w:rFonts w:cs="Calibri"/>
          <w:sz w:val="22"/>
          <w:szCs w:val="22"/>
          <w:lang w:val="es-HN"/>
        </w:rPr>
      </w:pPr>
      <w:r w:rsidRPr="00A95D52">
        <w:rPr>
          <w:rFonts w:cs="Calibri"/>
          <w:sz w:val="22"/>
          <w:szCs w:val="22"/>
          <w:lang w:val="es-HN"/>
        </w:rPr>
        <w:t>Agregue todos los totales para mostrar a las dos ciudades con la puntuación más alta.</w:t>
      </w:r>
    </w:p>
    <w:p w14:paraId="38A53037" w14:textId="34378858" w:rsidR="00A95D52" w:rsidRDefault="00A95D52" w:rsidP="00A95D52">
      <w:pPr>
        <w:pStyle w:val="ListParagraph"/>
        <w:adjustRightInd w:val="0"/>
        <w:snapToGrid w:val="0"/>
        <w:spacing w:before="0" w:after="120" w:line="240" w:lineRule="auto"/>
        <w:jc w:val="both"/>
        <w:rPr>
          <w:rFonts w:cs="Calibri"/>
          <w:sz w:val="22"/>
          <w:szCs w:val="22"/>
          <w:lang w:val="es-HN"/>
        </w:rPr>
      </w:pPr>
    </w:p>
    <w:p w14:paraId="5176740E" w14:textId="77777777" w:rsidR="00A95D52" w:rsidRPr="00A95D52" w:rsidRDefault="00A95D52" w:rsidP="00A95D52">
      <w:pPr>
        <w:pStyle w:val="ListParagraph"/>
        <w:adjustRightInd w:val="0"/>
        <w:snapToGrid w:val="0"/>
        <w:spacing w:before="0" w:after="120" w:line="240" w:lineRule="auto"/>
        <w:jc w:val="both"/>
        <w:rPr>
          <w:rFonts w:cs="Calibri"/>
          <w:sz w:val="22"/>
          <w:szCs w:val="22"/>
          <w:lang w:val="es-HN"/>
        </w:rPr>
      </w:pPr>
    </w:p>
    <w:p w14:paraId="03CC380C" w14:textId="77777777" w:rsidR="00A95D52" w:rsidRPr="00A95D52" w:rsidRDefault="00A95D52" w:rsidP="00A95D52">
      <w:pPr>
        <w:shd w:val="clear" w:color="auto" w:fill="B4C6E7" w:themeFill="accent1" w:themeFillTint="66"/>
        <w:rPr>
          <w:rFonts w:cs="Calibri"/>
          <w:b/>
          <w:sz w:val="22"/>
          <w:szCs w:val="22"/>
          <w:lang w:val="fr-FR" w:eastAsia="zh-CN"/>
        </w:rPr>
      </w:pPr>
      <w:r w:rsidRPr="00A95D52">
        <w:rPr>
          <w:rFonts w:cs="Calibri"/>
          <w:b/>
          <w:sz w:val="22"/>
          <w:szCs w:val="22"/>
          <w:lang w:val="fr-FR" w:eastAsia="zh-CN"/>
        </w:rPr>
        <w:t xml:space="preserve">Nombre de la ciudad: </w:t>
      </w:r>
    </w:p>
    <w:p w14:paraId="4C8ECC72" w14:textId="77777777" w:rsidR="00A95D52" w:rsidRPr="008A0DD0" w:rsidRDefault="00A95D52" w:rsidP="00A95D52">
      <w:pPr>
        <w:pStyle w:val="ListParagraph"/>
        <w:numPr>
          <w:ilvl w:val="0"/>
          <w:numId w:val="3"/>
        </w:numPr>
        <w:spacing w:before="240" w:after="0" w:line="259" w:lineRule="auto"/>
        <w:rPr>
          <w:rFonts w:cs="Calibri"/>
          <w:bCs/>
          <w:u w:val="single"/>
          <w:lang w:val="es-HN" w:eastAsia="zh-CN"/>
        </w:rPr>
      </w:pPr>
      <w:r w:rsidRPr="008A0DD0">
        <w:rPr>
          <w:rFonts w:cs="Calibri"/>
          <w:b/>
          <w:bCs/>
          <w:u w:val="single"/>
          <w:lang w:val="es-HN" w:eastAsia="zh-CN"/>
        </w:rPr>
        <w:t>¿</w:t>
      </w:r>
      <w:r w:rsidRPr="008A0DD0">
        <w:rPr>
          <w:rFonts w:cs="Calibri"/>
          <w:b/>
          <w:color w:val="000000"/>
          <w:u w:val="single"/>
          <w:lang w:val="es-HN"/>
        </w:rPr>
        <w:t>La ciudad ha progresado en su plan de ciudad del aprendizaje</w:t>
      </w:r>
      <w:r w:rsidRPr="008A0DD0">
        <w:rPr>
          <w:rFonts w:cs="Calibri"/>
          <w:b/>
          <w:bCs/>
          <w:u w:val="single"/>
          <w:lang w:val="es-HN" w:eastAsia="zh-CN"/>
        </w:rPr>
        <w:t>?</w:t>
      </w:r>
      <w:r w:rsidRPr="008A0DD0">
        <w:rPr>
          <w:rFonts w:cs="Calibri"/>
          <w:b/>
          <w:bCs/>
          <w:u w:val="single"/>
          <w:lang w:val="es-HN" w:eastAsia="zh-CN"/>
        </w:rPr>
        <w:br/>
      </w:r>
      <w:r w:rsidRPr="008A0DD0">
        <w:rPr>
          <w:rFonts w:cs="Calibri"/>
          <w:bCs/>
          <w:lang w:val="es-HN" w:eastAsia="zh-CN"/>
        </w:rPr>
        <w:t>(Véase Parte 2, Pregunta 1 del formulario de postulación.)</w:t>
      </w:r>
    </w:p>
    <w:tbl>
      <w:tblPr>
        <w:tblStyle w:val="TableGrid"/>
        <w:tblW w:w="0" w:type="auto"/>
        <w:tblLook w:val="04A0" w:firstRow="1" w:lastRow="0" w:firstColumn="1" w:lastColumn="0" w:noHBand="0" w:noVBand="1"/>
      </w:tblPr>
      <w:tblGrid>
        <w:gridCol w:w="6745"/>
        <w:gridCol w:w="2317"/>
      </w:tblGrid>
      <w:tr w:rsidR="00A95D52" w:rsidRPr="00CC646E" w14:paraId="65A903F5" w14:textId="77777777" w:rsidTr="00D6656B">
        <w:tc>
          <w:tcPr>
            <w:tcW w:w="6745" w:type="dxa"/>
          </w:tcPr>
          <w:p w14:paraId="1D461213" w14:textId="77777777" w:rsidR="00A95D52" w:rsidRPr="008A0DD0" w:rsidRDefault="00A95D52" w:rsidP="00D6656B">
            <w:pPr>
              <w:spacing w:after="0"/>
              <w:rPr>
                <w:rFonts w:cs="Calibri"/>
                <w:b/>
                <w:lang w:eastAsia="zh-CN"/>
              </w:rPr>
            </w:pPr>
            <w:r w:rsidRPr="008A0DD0">
              <w:rPr>
                <w:rFonts w:cs="Calibri"/>
                <w:b/>
                <w:lang w:eastAsia="zh-CN"/>
              </w:rPr>
              <w:t>Criterios</w:t>
            </w:r>
          </w:p>
        </w:tc>
        <w:tc>
          <w:tcPr>
            <w:tcW w:w="2317" w:type="dxa"/>
          </w:tcPr>
          <w:p w14:paraId="24302285" w14:textId="77777777" w:rsidR="00A95D52" w:rsidRPr="008A0DD0" w:rsidRDefault="00A95D52" w:rsidP="00D6656B">
            <w:pPr>
              <w:spacing w:after="0"/>
              <w:jc w:val="both"/>
              <w:rPr>
                <w:rFonts w:cs="Calibri"/>
                <w:lang w:val="es-HN" w:eastAsia="zh-CN"/>
              </w:rPr>
            </w:pPr>
            <w:r w:rsidRPr="008A0DD0">
              <w:rPr>
                <w:rFonts w:cs="Calibri"/>
                <w:b/>
                <w:lang w:val="es-HN" w:eastAsia="zh-CN"/>
              </w:rPr>
              <w:t>Puntuación (de 1 a 4, donde 1 es el más bajo y 4 es el más alto)</w:t>
            </w:r>
          </w:p>
        </w:tc>
      </w:tr>
      <w:tr w:rsidR="00A95D52" w:rsidRPr="006D08E1" w14:paraId="4AFFE4AB" w14:textId="77777777" w:rsidTr="00D6656B">
        <w:tc>
          <w:tcPr>
            <w:tcW w:w="6745" w:type="dxa"/>
          </w:tcPr>
          <w:p w14:paraId="2009BE53" w14:textId="77777777" w:rsidR="00A95D52" w:rsidRPr="008A0DD0" w:rsidRDefault="00A95D52" w:rsidP="00D6656B">
            <w:pPr>
              <w:spacing w:after="120"/>
              <w:jc w:val="both"/>
              <w:rPr>
                <w:rFonts w:cs="Calibri"/>
                <w:lang w:val="es-HN" w:eastAsia="zh-CN"/>
              </w:rPr>
            </w:pPr>
            <w:r w:rsidRPr="008A0DD0">
              <w:rPr>
                <w:rFonts w:cs="Calibri"/>
                <w:lang w:val="es-HN" w:eastAsia="zh-CN"/>
              </w:rPr>
              <w:t>1.1 La ciudad tiene una visión a largo plazo para crear una ciudad del aprendizaje.</w:t>
            </w:r>
          </w:p>
        </w:tc>
        <w:tc>
          <w:tcPr>
            <w:tcW w:w="2317" w:type="dxa"/>
          </w:tcPr>
          <w:p w14:paraId="30D73458" w14:textId="77777777" w:rsidR="00A95D52" w:rsidRPr="008A0DD0" w:rsidRDefault="00A95D52" w:rsidP="00D6656B">
            <w:pPr>
              <w:spacing w:after="120"/>
              <w:rPr>
                <w:rFonts w:cs="Calibri"/>
                <w:lang w:val="es-HN" w:eastAsia="zh-CN"/>
              </w:rPr>
            </w:pPr>
          </w:p>
        </w:tc>
      </w:tr>
      <w:tr w:rsidR="00A95D52" w:rsidRPr="00CC646E" w14:paraId="62355FE7" w14:textId="77777777" w:rsidTr="00D6656B">
        <w:tc>
          <w:tcPr>
            <w:tcW w:w="6745" w:type="dxa"/>
          </w:tcPr>
          <w:p w14:paraId="55F43FA6" w14:textId="77777777" w:rsidR="00A95D52" w:rsidRPr="008A0DD0" w:rsidRDefault="00A95D52" w:rsidP="00D6656B">
            <w:pPr>
              <w:spacing w:after="120"/>
              <w:jc w:val="both"/>
              <w:rPr>
                <w:rFonts w:cs="Calibri"/>
                <w:lang w:val="es-HN" w:eastAsia="zh-CN"/>
              </w:rPr>
            </w:pPr>
            <w:r w:rsidRPr="008A0DD0">
              <w:rPr>
                <w:rFonts w:cs="Calibri"/>
                <w:lang w:val="es-HN" w:eastAsia="zh-CN"/>
              </w:rPr>
              <w:t>1.2 La ciudad ha progresado hacia sus objetivos a mediano y largo plazo de su plan de ciudad del aprendizaje.</w:t>
            </w:r>
          </w:p>
        </w:tc>
        <w:tc>
          <w:tcPr>
            <w:tcW w:w="2317" w:type="dxa"/>
          </w:tcPr>
          <w:p w14:paraId="163AA0BE" w14:textId="77777777" w:rsidR="00A95D52" w:rsidRPr="008A0DD0" w:rsidRDefault="00A95D52" w:rsidP="00D6656B">
            <w:pPr>
              <w:spacing w:after="120"/>
              <w:rPr>
                <w:rFonts w:cs="Calibri"/>
                <w:lang w:val="es-HN" w:eastAsia="zh-CN"/>
              </w:rPr>
            </w:pPr>
          </w:p>
        </w:tc>
      </w:tr>
      <w:tr w:rsidR="00A95D52" w:rsidRPr="00CC646E" w14:paraId="48B0DE9E" w14:textId="77777777" w:rsidTr="00D6656B">
        <w:trPr>
          <w:trHeight w:val="274"/>
        </w:trPr>
        <w:tc>
          <w:tcPr>
            <w:tcW w:w="6745" w:type="dxa"/>
          </w:tcPr>
          <w:p w14:paraId="34AD1AAD" w14:textId="77777777" w:rsidR="00A95D52" w:rsidRPr="008A0DD0" w:rsidRDefault="00A95D52" w:rsidP="00D6656B">
            <w:pPr>
              <w:spacing w:after="120"/>
              <w:jc w:val="both"/>
              <w:rPr>
                <w:rFonts w:cs="Calibri"/>
                <w:lang w:val="es-HN" w:eastAsia="zh-CN"/>
              </w:rPr>
            </w:pPr>
            <w:r w:rsidRPr="008A0DD0">
              <w:rPr>
                <w:rFonts w:cs="Calibri"/>
                <w:lang w:val="es-HN" w:eastAsia="zh-CN"/>
              </w:rPr>
              <w:lastRenderedPageBreak/>
              <w:t xml:space="preserve">1.3 </w:t>
            </w:r>
            <w:r w:rsidRPr="00E309C5">
              <w:rPr>
                <w:rFonts w:cs="Calibri"/>
                <w:lang w:val="es-HN" w:eastAsia="zh-CN"/>
              </w:rPr>
              <w:t>El plan de la ciudad integra actividades específicas para (1) educación para el desarrollo sostenible, (2) educación para la ciudadaní</w:t>
            </w:r>
            <w:r>
              <w:rPr>
                <w:rFonts w:cs="Calibri"/>
                <w:lang w:val="es-HN" w:eastAsia="zh-CN"/>
              </w:rPr>
              <w:t>a</w:t>
            </w:r>
            <w:r w:rsidRPr="00E309C5">
              <w:rPr>
                <w:rFonts w:cs="Calibri"/>
                <w:lang w:val="es-HN" w:eastAsia="zh-CN"/>
              </w:rPr>
              <w:t>, (3) emprendimiento, (4) equidad e inclusión, (5) planificación y monitoreo educativo, (6) salud y bienestar</w:t>
            </w:r>
            <w:r>
              <w:rPr>
                <w:rFonts w:cs="Calibri"/>
                <w:lang w:val="es-HN" w:eastAsia="zh-CN"/>
              </w:rPr>
              <w:t xml:space="preserve"> y</w:t>
            </w:r>
            <w:r w:rsidRPr="00E309C5">
              <w:rPr>
                <w:rFonts w:cs="Calibri"/>
                <w:lang w:val="es-HN" w:eastAsia="zh-CN"/>
              </w:rPr>
              <w:t xml:space="preserve"> (7) alfabetización.</w:t>
            </w:r>
          </w:p>
        </w:tc>
        <w:tc>
          <w:tcPr>
            <w:tcW w:w="2317" w:type="dxa"/>
          </w:tcPr>
          <w:p w14:paraId="6FE53F0E" w14:textId="77777777" w:rsidR="00A95D52" w:rsidRPr="008A0DD0" w:rsidRDefault="00A95D52" w:rsidP="00D6656B">
            <w:pPr>
              <w:spacing w:after="120"/>
              <w:rPr>
                <w:rFonts w:cs="Calibri"/>
                <w:lang w:val="es-HN" w:eastAsia="zh-CN"/>
              </w:rPr>
            </w:pPr>
          </w:p>
        </w:tc>
      </w:tr>
      <w:tr w:rsidR="00A95D52" w:rsidRPr="008A0DD0" w14:paraId="43F452A4" w14:textId="77777777" w:rsidTr="00D6656B">
        <w:trPr>
          <w:trHeight w:val="427"/>
        </w:trPr>
        <w:tc>
          <w:tcPr>
            <w:tcW w:w="6745" w:type="dxa"/>
          </w:tcPr>
          <w:p w14:paraId="445927D8" w14:textId="77777777" w:rsidR="00A95D52" w:rsidRPr="008A0DD0" w:rsidRDefault="00A95D52" w:rsidP="00D6656B">
            <w:pPr>
              <w:spacing w:after="120"/>
              <w:rPr>
                <w:rFonts w:cs="Calibri"/>
                <w:b/>
                <w:lang w:eastAsia="zh-CN"/>
              </w:rPr>
            </w:pPr>
            <w:r w:rsidRPr="008A0DD0">
              <w:rPr>
                <w:rFonts w:cs="Calibri"/>
                <w:b/>
                <w:lang w:eastAsia="zh-CN"/>
              </w:rPr>
              <w:t>Total:</w:t>
            </w:r>
          </w:p>
        </w:tc>
        <w:tc>
          <w:tcPr>
            <w:tcW w:w="2317" w:type="dxa"/>
          </w:tcPr>
          <w:p w14:paraId="2B5A5825" w14:textId="77777777" w:rsidR="00A95D52" w:rsidRPr="008A0DD0" w:rsidRDefault="00A95D52" w:rsidP="00D6656B">
            <w:pPr>
              <w:spacing w:after="120"/>
              <w:rPr>
                <w:rFonts w:cs="Calibri"/>
                <w:lang w:eastAsia="zh-CN"/>
              </w:rPr>
            </w:pPr>
          </w:p>
        </w:tc>
      </w:tr>
    </w:tbl>
    <w:p w14:paraId="0F133732" w14:textId="77777777" w:rsidR="00A95D52" w:rsidRPr="00D67632" w:rsidRDefault="00A95D52" w:rsidP="00A95D52">
      <w:pPr>
        <w:pStyle w:val="ListParagraph"/>
        <w:numPr>
          <w:ilvl w:val="0"/>
          <w:numId w:val="3"/>
        </w:numPr>
        <w:spacing w:before="240" w:after="0" w:line="259" w:lineRule="auto"/>
        <w:rPr>
          <w:rFonts w:cs="Calibri"/>
          <w:bCs/>
          <w:u w:val="single"/>
          <w:lang w:val="pt-BR" w:eastAsia="zh-CN"/>
        </w:rPr>
      </w:pPr>
      <w:r w:rsidRPr="008A0DD0">
        <w:rPr>
          <w:rFonts w:cs="Calibri"/>
          <w:b/>
          <w:color w:val="000000"/>
          <w:u w:val="single"/>
          <w:lang w:val="es-HN"/>
        </w:rPr>
        <w:t xml:space="preserve">¿La ciudad ha creado una estructura </w:t>
      </w:r>
      <w:r w:rsidRPr="00D67632">
        <w:rPr>
          <w:rFonts w:cs="Calibri"/>
          <w:b/>
          <w:color w:val="000000"/>
          <w:u w:val="single"/>
          <w:lang w:val="es-HN"/>
        </w:rPr>
        <w:t xml:space="preserve">coordinada </w:t>
      </w:r>
      <w:r w:rsidRPr="00D67632">
        <w:rPr>
          <w:b/>
          <w:u w:val="single"/>
          <w:lang w:val="pt-BR"/>
        </w:rPr>
        <w:t>(p.</w:t>
      </w:r>
      <w:r>
        <w:rPr>
          <w:b/>
          <w:u w:val="single"/>
          <w:lang w:val="pt-BR"/>
        </w:rPr>
        <w:t xml:space="preserve"> </w:t>
      </w:r>
      <w:r w:rsidRPr="00D67632">
        <w:rPr>
          <w:b/>
          <w:u w:val="single"/>
          <w:lang w:val="pt-BR"/>
        </w:rPr>
        <w:t>ej. comités)</w:t>
      </w:r>
      <w:r w:rsidRPr="00D67632">
        <w:rPr>
          <w:rFonts w:cs="Calibri"/>
          <w:b/>
          <w:color w:val="000000"/>
          <w:u w:val="single"/>
          <w:lang w:val="es-HN"/>
        </w:rPr>
        <w:t xml:space="preserve"> que involucre</w:t>
      </w:r>
      <w:r w:rsidRPr="008A0DD0">
        <w:rPr>
          <w:rFonts w:cs="Calibri"/>
          <w:b/>
          <w:color w:val="000000"/>
          <w:u w:val="single"/>
          <w:lang w:val="es-HN"/>
        </w:rPr>
        <w:t xml:space="preserve"> a todas las partes interesadas</w:t>
      </w:r>
      <w:r w:rsidRPr="008A0DD0">
        <w:rPr>
          <w:rFonts w:cs="Calibri"/>
          <w:b/>
          <w:bCs/>
          <w:u w:val="single"/>
          <w:lang w:val="es-HN" w:eastAsia="zh-CN"/>
        </w:rPr>
        <w:t xml:space="preserve">? </w:t>
      </w:r>
      <w:r w:rsidRPr="008A0DD0">
        <w:rPr>
          <w:rFonts w:cs="Calibri"/>
          <w:bCs/>
          <w:lang w:val="es-HN" w:eastAsia="zh-CN"/>
        </w:rPr>
        <w:br/>
      </w:r>
      <w:r w:rsidRPr="00D67632">
        <w:rPr>
          <w:rFonts w:cs="Calibri"/>
          <w:bCs/>
          <w:lang w:val="pt-BR" w:eastAsia="zh-CN"/>
        </w:rPr>
        <w:t>(Véase Parte 2, Pregunta 2 del formulario de postulación)</w:t>
      </w:r>
    </w:p>
    <w:tbl>
      <w:tblPr>
        <w:tblStyle w:val="TableGrid"/>
        <w:tblW w:w="0" w:type="auto"/>
        <w:tblLook w:val="04A0" w:firstRow="1" w:lastRow="0" w:firstColumn="1" w:lastColumn="0" w:noHBand="0" w:noVBand="1"/>
      </w:tblPr>
      <w:tblGrid>
        <w:gridCol w:w="6745"/>
        <w:gridCol w:w="2317"/>
      </w:tblGrid>
      <w:tr w:rsidR="00A95D52" w:rsidRPr="00CC646E" w14:paraId="4C24F83B" w14:textId="77777777" w:rsidTr="00D6656B">
        <w:tc>
          <w:tcPr>
            <w:tcW w:w="6745" w:type="dxa"/>
          </w:tcPr>
          <w:p w14:paraId="6F3935EE" w14:textId="77777777" w:rsidR="00A95D52" w:rsidRPr="008A0DD0" w:rsidRDefault="00A95D52" w:rsidP="00D6656B">
            <w:pPr>
              <w:spacing w:after="0"/>
              <w:rPr>
                <w:rFonts w:cs="Calibri"/>
                <w:lang w:eastAsia="zh-CN"/>
              </w:rPr>
            </w:pPr>
            <w:r w:rsidRPr="008A0DD0">
              <w:rPr>
                <w:rFonts w:cs="Calibri"/>
                <w:b/>
                <w:lang w:eastAsia="zh-CN"/>
              </w:rPr>
              <w:t>Criterios</w:t>
            </w:r>
          </w:p>
        </w:tc>
        <w:tc>
          <w:tcPr>
            <w:tcW w:w="2317" w:type="dxa"/>
          </w:tcPr>
          <w:p w14:paraId="00D6D138" w14:textId="77777777" w:rsidR="00A95D52" w:rsidRPr="008A0DD0" w:rsidRDefault="00A95D52" w:rsidP="00D6656B">
            <w:pPr>
              <w:spacing w:after="0"/>
              <w:jc w:val="both"/>
              <w:rPr>
                <w:rFonts w:cs="Calibri"/>
                <w:lang w:val="es-HN" w:eastAsia="zh-CN"/>
              </w:rPr>
            </w:pPr>
            <w:r w:rsidRPr="008A0DD0">
              <w:rPr>
                <w:rFonts w:cs="Calibri"/>
                <w:b/>
                <w:lang w:val="es-HN" w:eastAsia="zh-CN"/>
              </w:rPr>
              <w:t>Puntuación (de 1 a 4, donde 1 es el más bajo y 4 es el más alto)</w:t>
            </w:r>
          </w:p>
        </w:tc>
      </w:tr>
      <w:tr w:rsidR="00A95D52" w:rsidRPr="00CC646E" w14:paraId="67638DD9" w14:textId="77777777" w:rsidTr="00D6656B">
        <w:tc>
          <w:tcPr>
            <w:tcW w:w="6745" w:type="dxa"/>
          </w:tcPr>
          <w:p w14:paraId="4153D3B0" w14:textId="77777777" w:rsidR="00A95D52" w:rsidRPr="008A0DD0" w:rsidRDefault="00A95D52" w:rsidP="00A95D52">
            <w:pPr>
              <w:pStyle w:val="ListParagraph"/>
              <w:numPr>
                <w:ilvl w:val="1"/>
                <w:numId w:val="3"/>
              </w:numPr>
              <w:spacing w:before="0" w:after="120"/>
              <w:jc w:val="both"/>
              <w:rPr>
                <w:rFonts w:cs="Calibri"/>
                <w:lang w:val="es-HN" w:eastAsia="zh-CN"/>
              </w:rPr>
            </w:pPr>
            <w:r w:rsidRPr="008A0DD0">
              <w:rPr>
                <w:rFonts w:cs="Calibri"/>
                <w:lang w:val="es-HN" w:eastAsia="zh-CN"/>
              </w:rPr>
              <w:t>La ciudad le ha asignado funciones y responsabilidades concretas al equipo base de la ciudad del aprendizaje de la ciudad, comités y foros, así como a otras partes interesadas.</w:t>
            </w:r>
          </w:p>
        </w:tc>
        <w:tc>
          <w:tcPr>
            <w:tcW w:w="2317" w:type="dxa"/>
          </w:tcPr>
          <w:p w14:paraId="47ECED97" w14:textId="77777777" w:rsidR="00A95D52" w:rsidRPr="008A0DD0" w:rsidRDefault="00A95D52" w:rsidP="00D6656B">
            <w:pPr>
              <w:spacing w:after="120"/>
              <w:rPr>
                <w:rFonts w:cs="Calibri"/>
                <w:lang w:val="es-HN" w:eastAsia="zh-CN"/>
              </w:rPr>
            </w:pPr>
          </w:p>
        </w:tc>
      </w:tr>
      <w:tr w:rsidR="00A95D52" w:rsidRPr="00CC646E" w14:paraId="38F7BE56" w14:textId="77777777" w:rsidTr="00D6656B">
        <w:tc>
          <w:tcPr>
            <w:tcW w:w="6745" w:type="dxa"/>
          </w:tcPr>
          <w:p w14:paraId="7145AF6C" w14:textId="77777777" w:rsidR="00A95D52" w:rsidRPr="008A0DD0" w:rsidRDefault="00A95D52" w:rsidP="00D6656B">
            <w:pPr>
              <w:spacing w:after="120"/>
              <w:jc w:val="both"/>
              <w:rPr>
                <w:rFonts w:cs="Calibri"/>
                <w:lang w:val="es-HN" w:eastAsia="zh-CN"/>
              </w:rPr>
            </w:pPr>
            <w:r w:rsidRPr="008A0DD0">
              <w:rPr>
                <w:rFonts w:cs="Calibri"/>
                <w:lang w:val="es-HN" w:eastAsia="zh-CN"/>
              </w:rPr>
              <w:t>2.2 La ciudad ha establecido redes y formado alianzas con otras ciudades.</w:t>
            </w:r>
            <w:r>
              <w:rPr>
                <w:rFonts w:cs="Calibri"/>
                <w:lang w:val="es-HN" w:eastAsia="zh-CN"/>
              </w:rPr>
              <w:t xml:space="preserve"> </w:t>
            </w:r>
            <w:r w:rsidRPr="00963712">
              <w:rPr>
                <w:rFonts w:cs="Calibri"/>
                <w:lang w:val="es-HN" w:eastAsia="zh-CN"/>
              </w:rPr>
              <w:t>(es decir, a través de asociaciones nacionales y/o internacionales, tutoría</w:t>
            </w:r>
            <w:r>
              <w:rPr>
                <w:rFonts w:cs="Calibri"/>
                <w:lang w:val="es-HN" w:eastAsia="zh-CN"/>
              </w:rPr>
              <w:t>s</w:t>
            </w:r>
            <w:r w:rsidRPr="00963712">
              <w:rPr>
                <w:rFonts w:cs="Calibri"/>
                <w:lang w:val="es-HN" w:eastAsia="zh-CN"/>
              </w:rPr>
              <w:t xml:space="preserve"> y/o aprendizaje entre pares).</w:t>
            </w:r>
          </w:p>
        </w:tc>
        <w:tc>
          <w:tcPr>
            <w:tcW w:w="2317" w:type="dxa"/>
          </w:tcPr>
          <w:p w14:paraId="1967AA2A" w14:textId="77777777" w:rsidR="00A95D52" w:rsidRPr="008A0DD0" w:rsidRDefault="00A95D52" w:rsidP="00D6656B">
            <w:pPr>
              <w:spacing w:after="120"/>
              <w:rPr>
                <w:rFonts w:cs="Calibri"/>
                <w:lang w:val="es-HN" w:eastAsia="zh-CN"/>
              </w:rPr>
            </w:pPr>
          </w:p>
        </w:tc>
      </w:tr>
      <w:tr w:rsidR="00A95D52" w:rsidRPr="008A0DD0" w14:paraId="4300D8C9" w14:textId="77777777" w:rsidTr="00D6656B">
        <w:tc>
          <w:tcPr>
            <w:tcW w:w="6745" w:type="dxa"/>
          </w:tcPr>
          <w:p w14:paraId="134DC21C" w14:textId="77777777" w:rsidR="00A95D52" w:rsidRPr="008A0DD0" w:rsidRDefault="00A95D52" w:rsidP="00D6656B">
            <w:pPr>
              <w:spacing w:after="120"/>
              <w:rPr>
                <w:rFonts w:cs="Calibri"/>
                <w:b/>
                <w:lang w:eastAsia="zh-CN"/>
              </w:rPr>
            </w:pPr>
            <w:r w:rsidRPr="008A0DD0">
              <w:rPr>
                <w:rFonts w:cs="Calibri"/>
                <w:b/>
                <w:lang w:eastAsia="zh-CN"/>
              </w:rPr>
              <w:t>Total:</w:t>
            </w:r>
          </w:p>
        </w:tc>
        <w:tc>
          <w:tcPr>
            <w:tcW w:w="2317" w:type="dxa"/>
          </w:tcPr>
          <w:p w14:paraId="291C6FFC" w14:textId="77777777" w:rsidR="00A95D52" w:rsidRPr="008A0DD0" w:rsidRDefault="00A95D52" w:rsidP="00D6656B">
            <w:pPr>
              <w:spacing w:after="120"/>
              <w:rPr>
                <w:rFonts w:cs="Calibri"/>
                <w:lang w:eastAsia="zh-CN"/>
              </w:rPr>
            </w:pPr>
          </w:p>
        </w:tc>
      </w:tr>
    </w:tbl>
    <w:p w14:paraId="12896061" w14:textId="77777777" w:rsidR="00A95D52" w:rsidRPr="008A0DD0" w:rsidRDefault="00A95D52" w:rsidP="00A95D52">
      <w:pPr>
        <w:pStyle w:val="ListParagraph"/>
        <w:numPr>
          <w:ilvl w:val="0"/>
          <w:numId w:val="3"/>
        </w:numPr>
        <w:spacing w:before="240" w:after="0" w:line="259" w:lineRule="auto"/>
        <w:rPr>
          <w:rFonts w:cs="Calibri"/>
          <w:lang w:eastAsia="zh-CN"/>
        </w:rPr>
      </w:pPr>
      <w:r w:rsidRPr="008A0DD0">
        <w:rPr>
          <w:rFonts w:cs="Calibri"/>
          <w:b/>
          <w:color w:val="000000"/>
          <w:u w:val="single"/>
          <w:lang w:val="es-HN"/>
        </w:rPr>
        <w:t>¿La ciudad ha movilizado y utilizado los recursos de manera efectiva</w:t>
      </w:r>
      <w:r w:rsidRPr="008A0DD0">
        <w:rPr>
          <w:rFonts w:cs="Calibri"/>
          <w:b/>
          <w:bCs/>
          <w:u w:val="single"/>
          <w:lang w:val="es-HN" w:eastAsia="zh-CN"/>
        </w:rPr>
        <w:t>?</w:t>
      </w:r>
      <w:r w:rsidRPr="008A0DD0">
        <w:rPr>
          <w:rFonts w:cs="Calibri"/>
          <w:lang w:val="es-HN" w:eastAsia="zh-CN"/>
        </w:rPr>
        <w:t xml:space="preserve"> </w:t>
      </w:r>
      <w:r w:rsidRPr="008A0DD0">
        <w:rPr>
          <w:rFonts w:cs="Calibri"/>
          <w:bCs/>
          <w:lang w:val="es-HN" w:eastAsia="zh-CN"/>
        </w:rPr>
        <w:br/>
      </w:r>
      <w:r w:rsidRPr="008A0DD0">
        <w:rPr>
          <w:rFonts w:cs="Calibri"/>
          <w:bCs/>
          <w:lang w:eastAsia="zh-CN"/>
        </w:rPr>
        <w:t>(Véase Parte 2, Pregunta 3 del formulario de postulación)</w:t>
      </w:r>
    </w:p>
    <w:tbl>
      <w:tblPr>
        <w:tblStyle w:val="TableGrid"/>
        <w:tblW w:w="0" w:type="auto"/>
        <w:tblLook w:val="04A0" w:firstRow="1" w:lastRow="0" w:firstColumn="1" w:lastColumn="0" w:noHBand="0" w:noVBand="1"/>
      </w:tblPr>
      <w:tblGrid>
        <w:gridCol w:w="6745"/>
        <w:gridCol w:w="2317"/>
      </w:tblGrid>
      <w:tr w:rsidR="00A95D52" w:rsidRPr="00CC646E" w14:paraId="12C7634B" w14:textId="77777777" w:rsidTr="00D6656B">
        <w:tc>
          <w:tcPr>
            <w:tcW w:w="6745" w:type="dxa"/>
          </w:tcPr>
          <w:p w14:paraId="3B43160C" w14:textId="77777777" w:rsidR="00A95D52" w:rsidRPr="008A0DD0" w:rsidRDefault="00A95D52" w:rsidP="00D6656B">
            <w:pPr>
              <w:spacing w:after="0"/>
              <w:rPr>
                <w:rFonts w:cs="Calibri"/>
                <w:lang w:eastAsia="zh-CN"/>
              </w:rPr>
            </w:pPr>
            <w:r w:rsidRPr="008A0DD0">
              <w:rPr>
                <w:rFonts w:cs="Calibri"/>
                <w:b/>
                <w:lang w:eastAsia="zh-CN"/>
              </w:rPr>
              <w:t>Criterios</w:t>
            </w:r>
          </w:p>
        </w:tc>
        <w:tc>
          <w:tcPr>
            <w:tcW w:w="2317" w:type="dxa"/>
          </w:tcPr>
          <w:p w14:paraId="17B195AA" w14:textId="77777777" w:rsidR="00A95D52" w:rsidRPr="008A0DD0" w:rsidRDefault="00A95D52" w:rsidP="00D6656B">
            <w:pPr>
              <w:spacing w:after="0"/>
              <w:jc w:val="both"/>
              <w:rPr>
                <w:rFonts w:cs="Calibri"/>
                <w:lang w:val="es-HN" w:eastAsia="zh-CN"/>
              </w:rPr>
            </w:pPr>
            <w:r w:rsidRPr="008A0DD0">
              <w:rPr>
                <w:rFonts w:cs="Calibri"/>
                <w:b/>
                <w:lang w:val="es-HN" w:eastAsia="zh-CN"/>
              </w:rPr>
              <w:t>Puntuación (de 1 a 4, donde 1 es el más bajo y 4 es el más alto)</w:t>
            </w:r>
          </w:p>
        </w:tc>
      </w:tr>
      <w:tr w:rsidR="00A95D52" w:rsidRPr="00E73209" w14:paraId="5368ABC0" w14:textId="77777777" w:rsidTr="00D6656B">
        <w:tc>
          <w:tcPr>
            <w:tcW w:w="6745" w:type="dxa"/>
          </w:tcPr>
          <w:p w14:paraId="0638E122" w14:textId="77777777" w:rsidR="00A95D52" w:rsidRPr="008A0DD0" w:rsidRDefault="00A95D52" w:rsidP="00D6656B">
            <w:pPr>
              <w:spacing w:after="120"/>
              <w:jc w:val="both"/>
              <w:rPr>
                <w:rFonts w:cs="Calibri"/>
                <w:lang w:val="es-HN" w:eastAsia="zh-CN"/>
              </w:rPr>
            </w:pPr>
            <w:r w:rsidRPr="008A0DD0">
              <w:rPr>
                <w:rFonts w:cs="Calibri"/>
                <w:lang w:val="es-HN" w:eastAsia="zh-CN"/>
              </w:rPr>
              <w:t>3.1 La ciudad ha aumentado la movilización y la utilización de los recursos monetarios y no monetarios para la creación de una ciudad del aprendizaje, particularmente a través de asociaciones que involucran a los sectores público y privado y la sociedad civil.</w:t>
            </w:r>
          </w:p>
        </w:tc>
        <w:tc>
          <w:tcPr>
            <w:tcW w:w="2317" w:type="dxa"/>
          </w:tcPr>
          <w:p w14:paraId="4F218142" w14:textId="77777777" w:rsidR="00A95D52" w:rsidRPr="008A0DD0" w:rsidRDefault="00A95D52" w:rsidP="00D6656B">
            <w:pPr>
              <w:spacing w:after="120"/>
              <w:ind w:firstLineChars="200" w:firstLine="400"/>
              <w:rPr>
                <w:rFonts w:cs="Calibri"/>
                <w:lang w:val="es-HN" w:eastAsia="zh-CN"/>
              </w:rPr>
            </w:pPr>
          </w:p>
        </w:tc>
      </w:tr>
      <w:tr w:rsidR="00A95D52" w:rsidRPr="00E73209" w14:paraId="7FCD5794" w14:textId="77777777" w:rsidTr="00D6656B">
        <w:tc>
          <w:tcPr>
            <w:tcW w:w="6745" w:type="dxa"/>
          </w:tcPr>
          <w:p w14:paraId="7191B85E" w14:textId="77777777" w:rsidR="00A95D52" w:rsidRPr="008A0DD0" w:rsidRDefault="00A95D52" w:rsidP="00D6656B">
            <w:pPr>
              <w:spacing w:after="120"/>
              <w:jc w:val="both"/>
              <w:rPr>
                <w:rFonts w:cs="Calibri"/>
                <w:lang w:val="es-HN" w:eastAsia="zh-CN"/>
              </w:rPr>
            </w:pPr>
            <w:r w:rsidRPr="008A0DD0">
              <w:rPr>
                <w:rFonts w:cs="Calibri"/>
                <w:lang w:val="es-HN" w:eastAsia="zh-CN"/>
              </w:rPr>
              <w:t>3.2 La ciudad ha proporcionado ejemplos concretos sobre sus enfoques innovadores en la movilización de los recursos.</w:t>
            </w:r>
          </w:p>
        </w:tc>
        <w:tc>
          <w:tcPr>
            <w:tcW w:w="2317" w:type="dxa"/>
          </w:tcPr>
          <w:p w14:paraId="7E5AE342" w14:textId="77777777" w:rsidR="00A95D52" w:rsidRPr="008A0DD0" w:rsidRDefault="00A95D52" w:rsidP="00D6656B">
            <w:pPr>
              <w:spacing w:after="120"/>
              <w:rPr>
                <w:rFonts w:cs="Calibri"/>
                <w:lang w:val="es-HN" w:eastAsia="zh-CN"/>
              </w:rPr>
            </w:pPr>
          </w:p>
        </w:tc>
      </w:tr>
      <w:tr w:rsidR="00A95D52" w:rsidRPr="008A0DD0" w14:paraId="63503386" w14:textId="77777777" w:rsidTr="00D6656B">
        <w:tc>
          <w:tcPr>
            <w:tcW w:w="6745" w:type="dxa"/>
          </w:tcPr>
          <w:p w14:paraId="03A5CBAB" w14:textId="77777777" w:rsidR="00A95D52" w:rsidRPr="008A0DD0" w:rsidRDefault="00A95D52" w:rsidP="00D6656B">
            <w:pPr>
              <w:spacing w:after="120"/>
              <w:rPr>
                <w:rFonts w:cs="Calibri"/>
                <w:b/>
                <w:lang w:eastAsia="zh-CN"/>
              </w:rPr>
            </w:pPr>
            <w:r w:rsidRPr="008A0DD0">
              <w:rPr>
                <w:rFonts w:cs="Calibri"/>
                <w:b/>
                <w:lang w:eastAsia="zh-CN"/>
              </w:rPr>
              <w:t>Total:</w:t>
            </w:r>
          </w:p>
        </w:tc>
        <w:tc>
          <w:tcPr>
            <w:tcW w:w="2317" w:type="dxa"/>
          </w:tcPr>
          <w:p w14:paraId="0A831F30" w14:textId="77777777" w:rsidR="00A95D52" w:rsidRPr="008A0DD0" w:rsidRDefault="00A95D52" w:rsidP="00D6656B">
            <w:pPr>
              <w:spacing w:after="120"/>
              <w:rPr>
                <w:rFonts w:cs="Calibri"/>
                <w:lang w:eastAsia="zh-CN"/>
              </w:rPr>
            </w:pPr>
          </w:p>
        </w:tc>
      </w:tr>
    </w:tbl>
    <w:p w14:paraId="16D599A3" w14:textId="77777777" w:rsidR="00A95D52" w:rsidRPr="008A0DD0" w:rsidRDefault="00A95D52" w:rsidP="00A95D52">
      <w:pPr>
        <w:pStyle w:val="ListParagraph"/>
        <w:numPr>
          <w:ilvl w:val="0"/>
          <w:numId w:val="3"/>
        </w:numPr>
        <w:spacing w:before="240" w:after="0" w:line="259" w:lineRule="auto"/>
        <w:rPr>
          <w:rFonts w:cs="Calibri"/>
          <w:b/>
          <w:u w:val="single"/>
          <w:lang w:val="es-HN" w:eastAsia="zh-CN"/>
        </w:rPr>
      </w:pPr>
      <w:r w:rsidRPr="008A0DD0">
        <w:rPr>
          <w:rFonts w:cs="Calibri"/>
          <w:b/>
          <w:color w:val="000000"/>
          <w:u w:val="single"/>
          <w:lang w:val="es-HN"/>
        </w:rPr>
        <w:t>¿La ciudad garantiza que el aprendizaje sea accesible para todos los ciudadanos?</w:t>
      </w:r>
    </w:p>
    <w:p w14:paraId="1B73C2A8" w14:textId="77777777" w:rsidR="00A95D52" w:rsidRPr="008A0DD0" w:rsidRDefault="00A95D52" w:rsidP="00A95D52">
      <w:pPr>
        <w:pStyle w:val="ListParagraph"/>
        <w:spacing w:before="240" w:after="0" w:line="259" w:lineRule="auto"/>
        <w:ind w:left="360"/>
        <w:rPr>
          <w:rFonts w:cs="Calibri"/>
          <w:lang w:val="es-HN" w:eastAsia="zh-CN"/>
        </w:rPr>
      </w:pPr>
      <w:r w:rsidRPr="008A0DD0">
        <w:rPr>
          <w:rFonts w:cs="Calibri"/>
          <w:lang w:val="es-HN" w:eastAsia="zh-CN"/>
        </w:rPr>
        <w:t xml:space="preserve"> (</w:t>
      </w:r>
      <w:r w:rsidRPr="008A0DD0">
        <w:rPr>
          <w:rFonts w:cs="Calibri"/>
          <w:bCs/>
          <w:lang w:val="es-HN" w:eastAsia="zh-CN"/>
        </w:rPr>
        <w:t>Véase Parte 2, Pregunta 4 del formulario de postulación)</w:t>
      </w:r>
    </w:p>
    <w:tbl>
      <w:tblPr>
        <w:tblStyle w:val="TableGrid"/>
        <w:tblW w:w="0" w:type="auto"/>
        <w:tblLook w:val="04A0" w:firstRow="1" w:lastRow="0" w:firstColumn="1" w:lastColumn="0" w:noHBand="0" w:noVBand="1"/>
      </w:tblPr>
      <w:tblGrid>
        <w:gridCol w:w="6745"/>
        <w:gridCol w:w="2317"/>
      </w:tblGrid>
      <w:tr w:rsidR="00A95D52" w:rsidRPr="00E73209" w14:paraId="0CD74324" w14:textId="77777777" w:rsidTr="00D6656B">
        <w:tc>
          <w:tcPr>
            <w:tcW w:w="6745" w:type="dxa"/>
          </w:tcPr>
          <w:p w14:paraId="42FF6299" w14:textId="77777777" w:rsidR="00A95D52" w:rsidRPr="008A0DD0" w:rsidRDefault="00A95D52" w:rsidP="00D6656B">
            <w:pPr>
              <w:spacing w:after="0"/>
              <w:rPr>
                <w:rFonts w:cs="Calibri"/>
                <w:lang w:eastAsia="zh-CN"/>
              </w:rPr>
            </w:pPr>
            <w:r w:rsidRPr="008A0DD0">
              <w:rPr>
                <w:rFonts w:cs="Calibri"/>
                <w:b/>
                <w:lang w:eastAsia="zh-CN"/>
              </w:rPr>
              <w:t>Criterios</w:t>
            </w:r>
          </w:p>
        </w:tc>
        <w:tc>
          <w:tcPr>
            <w:tcW w:w="2317" w:type="dxa"/>
          </w:tcPr>
          <w:p w14:paraId="5A7670EE" w14:textId="77777777" w:rsidR="00A95D52" w:rsidRPr="008A0DD0" w:rsidRDefault="00A95D52" w:rsidP="00D6656B">
            <w:pPr>
              <w:spacing w:after="0"/>
              <w:jc w:val="both"/>
              <w:rPr>
                <w:rFonts w:cs="Calibri"/>
                <w:lang w:val="es-HN" w:eastAsia="zh-CN"/>
              </w:rPr>
            </w:pPr>
            <w:r w:rsidRPr="008A0DD0">
              <w:rPr>
                <w:rFonts w:cs="Calibri"/>
                <w:b/>
                <w:lang w:val="es-HN" w:eastAsia="zh-CN"/>
              </w:rPr>
              <w:t>Puntuación (de 1 a 4, donde 1 es el más bajo y 4 es el más alto)</w:t>
            </w:r>
          </w:p>
        </w:tc>
        <w:bookmarkStart w:id="2" w:name="_GoBack"/>
        <w:bookmarkEnd w:id="2"/>
      </w:tr>
      <w:tr w:rsidR="00A95D52" w:rsidRPr="00E73209" w14:paraId="7BBA7140" w14:textId="77777777" w:rsidTr="00D6656B">
        <w:tc>
          <w:tcPr>
            <w:tcW w:w="6745" w:type="dxa"/>
          </w:tcPr>
          <w:p w14:paraId="3937660A" w14:textId="77777777" w:rsidR="00A95D52" w:rsidRPr="008A0DD0" w:rsidRDefault="00A95D52" w:rsidP="00A95D52">
            <w:pPr>
              <w:pStyle w:val="ListParagraph"/>
              <w:numPr>
                <w:ilvl w:val="1"/>
                <w:numId w:val="3"/>
              </w:numPr>
              <w:spacing w:before="0" w:after="120"/>
              <w:jc w:val="both"/>
              <w:rPr>
                <w:rFonts w:cs="Calibri"/>
                <w:lang w:val="es-HN" w:eastAsia="zh-CN"/>
              </w:rPr>
            </w:pPr>
            <w:r w:rsidRPr="008A0DD0">
              <w:rPr>
                <w:rFonts w:cs="Calibri"/>
                <w:lang w:val="es-HN" w:eastAsia="zh-CN"/>
              </w:rPr>
              <w:t xml:space="preserve">La ciudad ha emprendido iniciativas, políticas, estrategias, alianzas y/o proyectos distintivos e innovadores y enfoques que (1) mejoraron el acceso al aprendizaje a lo largo de toda la vida, (2) respondieron a las necesidades </w:t>
            </w:r>
            <w:r w:rsidRPr="008A0DD0">
              <w:rPr>
                <w:rFonts w:cs="Calibri"/>
                <w:lang w:val="es-HN" w:eastAsia="zh-CN"/>
              </w:rPr>
              <w:lastRenderedPageBreak/>
              <w:t>de aprendizaje de varios grupos, especialmente grupos marginados y no privilegiados, y 3) abordaron las barreras locales para poder ser partícipes del aprendizaje.</w:t>
            </w:r>
          </w:p>
        </w:tc>
        <w:tc>
          <w:tcPr>
            <w:tcW w:w="2317" w:type="dxa"/>
          </w:tcPr>
          <w:p w14:paraId="1D525CAF" w14:textId="77777777" w:rsidR="00A95D52" w:rsidRPr="008A0DD0" w:rsidRDefault="00A95D52" w:rsidP="00D6656B">
            <w:pPr>
              <w:spacing w:after="120"/>
              <w:ind w:firstLineChars="200" w:firstLine="400"/>
              <w:rPr>
                <w:rFonts w:cs="Calibri"/>
                <w:lang w:val="es-HN" w:eastAsia="zh-CN"/>
              </w:rPr>
            </w:pPr>
          </w:p>
        </w:tc>
      </w:tr>
      <w:tr w:rsidR="00A95D52" w:rsidRPr="00E73209" w14:paraId="01663239" w14:textId="77777777" w:rsidTr="00D6656B">
        <w:tc>
          <w:tcPr>
            <w:tcW w:w="6745" w:type="dxa"/>
          </w:tcPr>
          <w:p w14:paraId="3A978F9F" w14:textId="77777777" w:rsidR="00A95D52" w:rsidRPr="008A0DD0" w:rsidRDefault="00A95D52" w:rsidP="00D6656B">
            <w:pPr>
              <w:spacing w:after="120"/>
              <w:jc w:val="both"/>
              <w:rPr>
                <w:rFonts w:cs="Calibri"/>
                <w:lang w:val="es-HN" w:eastAsia="zh-CN"/>
              </w:rPr>
            </w:pPr>
            <w:r w:rsidRPr="008A0DD0">
              <w:rPr>
                <w:rFonts w:cs="Calibri"/>
                <w:lang w:val="es-HN" w:eastAsia="zh-CN"/>
              </w:rPr>
              <w:t>4.2 Los ciudadanos se mantienen informados sobre las oportunidades de aprendizaje que se producen (</w:t>
            </w:r>
            <w:r w:rsidRPr="008A0DD0">
              <w:rPr>
                <w:rFonts w:cs="Calibri"/>
                <w:iCs/>
                <w:lang w:val="es-HN" w:eastAsia="zh-CN"/>
              </w:rPr>
              <w:t>por ejemplo, a través de espacios de aprendizaje basados en la comunidad, con mapas de la provisión de aprendizaje en la ciudad, con tecnologías digitales, aplicaciones de aprendizaje móvil)</w:t>
            </w:r>
          </w:p>
        </w:tc>
        <w:tc>
          <w:tcPr>
            <w:tcW w:w="2317" w:type="dxa"/>
          </w:tcPr>
          <w:p w14:paraId="636DABD7" w14:textId="77777777" w:rsidR="00A95D52" w:rsidRPr="008A0DD0" w:rsidRDefault="00A95D52" w:rsidP="00D6656B">
            <w:pPr>
              <w:spacing w:after="120"/>
              <w:rPr>
                <w:rFonts w:cs="Calibri"/>
                <w:lang w:val="es-HN" w:eastAsia="zh-CN"/>
              </w:rPr>
            </w:pPr>
          </w:p>
        </w:tc>
      </w:tr>
      <w:tr w:rsidR="00A95D52" w:rsidRPr="008A0DD0" w14:paraId="1AF09F3E" w14:textId="77777777" w:rsidTr="00D6656B">
        <w:tc>
          <w:tcPr>
            <w:tcW w:w="6745" w:type="dxa"/>
          </w:tcPr>
          <w:p w14:paraId="48A16363" w14:textId="77777777" w:rsidR="00A95D52" w:rsidRPr="008A0DD0" w:rsidRDefault="00A95D52" w:rsidP="00D6656B">
            <w:pPr>
              <w:spacing w:after="120"/>
              <w:rPr>
                <w:rFonts w:cs="Calibri"/>
                <w:b/>
                <w:lang w:eastAsia="zh-CN"/>
              </w:rPr>
            </w:pPr>
            <w:r w:rsidRPr="008A0DD0">
              <w:rPr>
                <w:rFonts w:cs="Calibri"/>
                <w:b/>
                <w:lang w:eastAsia="zh-CN"/>
              </w:rPr>
              <w:t xml:space="preserve">Total: </w:t>
            </w:r>
          </w:p>
        </w:tc>
        <w:tc>
          <w:tcPr>
            <w:tcW w:w="2317" w:type="dxa"/>
          </w:tcPr>
          <w:p w14:paraId="726EAD05" w14:textId="77777777" w:rsidR="00A95D52" w:rsidRPr="008A0DD0" w:rsidRDefault="00A95D52" w:rsidP="00D6656B">
            <w:pPr>
              <w:spacing w:after="120"/>
              <w:rPr>
                <w:rFonts w:cs="Calibri"/>
                <w:lang w:eastAsia="zh-CN"/>
              </w:rPr>
            </w:pPr>
          </w:p>
        </w:tc>
      </w:tr>
    </w:tbl>
    <w:p w14:paraId="1C19BBE8" w14:textId="77777777" w:rsidR="00A95D52" w:rsidRPr="008A0DD0" w:rsidRDefault="00A95D52" w:rsidP="00A95D52">
      <w:pPr>
        <w:pStyle w:val="ListParagraph"/>
        <w:numPr>
          <w:ilvl w:val="0"/>
          <w:numId w:val="3"/>
        </w:numPr>
        <w:spacing w:before="240" w:after="0" w:line="259" w:lineRule="auto"/>
        <w:rPr>
          <w:rFonts w:cs="Calibri"/>
          <w:b/>
          <w:bCs/>
          <w:u w:val="single"/>
          <w:lang w:val="es-HN" w:eastAsia="zh-CN"/>
        </w:rPr>
      </w:pPr>
      <w:r w:rsidRPr="008A0DD0">
        <w:rPr>
          <w:rFonts w:cs="Calibri"/>
          <w:b/>
          <w:color w:val="000000"/>
          <w:u w:val="single"/>
          <w:lang w:val="es-HN"/>
        </w:rPr>
        <w:t>¿ La ciudad ha organizado eventos de celebración para promover y mantener el proceso de creación de la ciudad del aprendizaje?</w:t>
      </w:r>
      <w:r w:rsidRPr="008A0DD0">
        <w:rPr>
          <w:rFonts w:cs="Calibri"/>
          <w:b/>
          <w:bCs/>
          <w:u w:val="single"/>
          <w:lang w:val="es-HN" w:eastAsia="zh-CN"/>
        </w:rPr>
        <w:t xml:space="preserve"> </w:t>
      </w:r>
    </w:p>
    <w:p w14:paraId="224A7778" w14:textId="77777777" w:rsidR="00A95D52" w:rsidRPr="008A0DD0" w:rsidRDefault="00A95D52" w:rsidP="00A95D52">
      <w:pPr>
        <w:pStyle w:val="ListParagraph"/>
        <w:spacing w:before="240" w:after="0" w:line="259" w:lineRule="auto"/>
        <w:ind w:left="360"/>
        <w:rPr>
          <w:rFonts w:cs="Calibri"/>
          <w:b/>
          <w:bCs/>
          <w:u w:val="single"/>
          <w:lang w:val="es-HN" w:eastAsia="zh-CN"/>
        </w:rPr>
      </w:pPr>
      <w:r w:rsidRPr="008A0DD0">
        <w:rPr>
          <w:rFonts w:cs="Calibri"/>
          <w:bCs/>
          <w:lang w:val="es-HN" w:eastAsia="zh-CN"/>
        </w:rPr>
        <w:t>(Véase Parte 2, Pregunta 5 del formulario de postulación.)</w:t>
      </w:r>
    </w:p>
    <w:tbl>
      <w:tblPr>
        <w:tblStyle w:val="TableGrid"/>
        <w:tblW w:w="0" w:type="auto"/>
        <w:tblLook w:val="04A0" w:firstRow="1" w:lastRow="0" w:firstColumn="1" w:lastColumn="0" w:noHBand="0" w:noVBand="1"/>
      </w:tblPr>
      <w:tblGrid>
        <w:gridCol w:w="6745"/>
        <w:gridCol w:w="2317"/>
      </w:tblGrid>
      <w:tr w:rsidR="00A95D52" w:rsidRPr="00E73209" w14:paraId="4B48AA9B" w14:textId="77777777" w:rsidTr="00D6656B">
        <w:tc>
          <w:tcPr>
            <w:tcW w:w="6745" w:type="dxa"/>
          </w:tcPr>
          <w:p w14:paraId="1DD5F550" w14:textId="77777777" w:rsidR="00A95D52" w:rsidRPr="008A0DD0" w:rsidRDefault="00A95D52" w:rsidP="00D6656B">
            <w:pPr>
              <w:spacing w:after="0"/>
              <w:rPr>
                <w:rFonts w:cs="Calibri"/>
                <w:lang w:eastAsia="zh-CN"/>
              </w:rPr>
            </w:pPr>
            <w:r w:rsidRPr="008A0DD0">
              <w:rPr>
                <w:rFonts w:cs="Calibri"/>
                <w:b/>
                <w:lang w:eastAsia="zh-CN"/>
              </w:rPr>
              <w:t>Criterios</w:t>
            </w:r>
          </w:p>
        </w:tc>
        <w:tc>
          <w:tcPr>
            <w:tcW w:w="2317" w:type="dxa"/>
          </w:tcPr>
          <w:p w14:paraId="3430B2D0" w14:textId="77777777" w:rsidR="00A95D52" w:rsidRPr="008A0DD0" w:rsidRDefault="00A95D52" w:rsidP="00D6656B">
            <w:pPr>
              <w:spacing w:after="0"/>
              <w:jc w:val="both"/>
              <w:rPr>
                <w:rFonts w:cs="Calibri"/>
                <w:lang w:val="es-HN" w:eastAsia="zh-CN"/>
              </w:rPr>
            </w:pPr>
            <w:r w:rsidRPr="008A0DD0">
              <w:rPr>
                <w:rFonts w:cs="Calibri"/>
                <w:b/>
                <w:lang w:val="es-HN" w:eastAsia="zh-CN"/>
              </w:rPr>
              <w:t>Puntuación (de 1 a 4, donde 1 es el más bajo y 4 es el más alto)</w:t>
            </w:r>
          </w:p>
        </w:tc>
      </w:tr>
      <w:tr w:rsidR="00A95D52" w:rsidRPr="00E73209" w14:paraId="35E74159" w14:textId="77777777" w:rsidTr="00D6656B">
        <w:tc>
          <w:tcPr>
            <w:tcW w:w="6745" w:type="dxa"/>
          </w:tcPr>
          <w:p w14:paraId="3DC5DC5E" w14:textId="77777777" w:rsidR="00A95D52" w:rsidRPr="008A0DD0" w:rsidRDefault="00A95D52" w:rsidP="00D6656B">
            <w:pPr>
              <w:spacing w:after="120"/>
              <w:jc w:val="both"/>
              <w:rPr>
                <w:rFonts w:cs="Calibri"/>
                <w:lang w:val="es-HN" w:eastAsia="zh-CN"/>
              </w:rPr>
            </w:pPr>
            <w:r w:rsidRPr="008A0DD0">
              <w:rPr>
                <w:rFonts w:cs="Calibri"/>
                <w:lang w:val="es-HN" w:eastAsia="zh-CN"/>
              </w:rPr>
              <w:t>5.1. La ciudad está organizando y apoyando distintos eventos públicos e iniciativas que fomentan y celebran el aprendizaje.</w:t>
            </w:r>
          </w:p>
          <w:p w14:paraId="6AA3D6BD" w14:textId="77777777" w:rsidR="00A95D52" w:rsidRPr="008A0DD0" w:rsidRDefault="00A95D52" w:rsidP="00D6656B">
            <w:pPr>
              <w:pStyle w:val="ListParagraph"/>
              <w:spacing w:after="120"/>
              <w:ind w:left="360"/>
              <w:jc w:val="both"/>
              <w:rPr>
                <w:rFonts w:cs="Calibri"/>
                <w:lang w:val="es-HN"/>
              </w:rPr>
            </w:pPr>
            <w:r w:rsidRPr="008A0DD0">
              <w:rPr>
                <w:rFonts w:cs="Calibri"/>
                <w:lang w:val="es-HN"/>
              </w:rPr>
              <w:t>5.1.1. Los eventos se llevan a cabo en toda la ciudad con un número ilimitado de temas.</w:t>
            </w:r>
          </w:p>
          <w:p w14:paraId="2A7213A3" w14:textId="77777777" w:rsidR="00A95D52" w:rsidRPr="008A0DD0" w:rsidRDefault="00A95D52" w:rsidP="00D6656B">
            <w:pPr>
              <w:pStyle w:val="ListParagraph"/>
              <w:spacing w:after="120"/>
              <w:ind w:left="360"/>
              <w:jc w:val="both"/>
              <w:rPr>
                <w:rFonts w:cs="Calibri"/>
                <w:lang w:val="es-HN" w:eastAsia="zh-CN"/>
              </w:rPr>
            </w:pPr>
            <w:r w:rsidRPr="008A0DD0">
              <w:rPr>
                <w:rFonts w:cs="Calibri"/>
                <w:lang w:val="es-HN"/>
              </w:rPr>
              <w:t>5.1.2 Todas las organizaciones y ciudadanos pertinentes están invitados a exhibir sus cursos, productos y materiales, y ofrecen actividades prácticas que incitan a todos los ciudadanos a involucrarse.</w:t>
            </w:r>
          </w:p>
        </w:tc>
        <w:tc>
          <w:tcPr>
            <w:tcW w:w="2317" w:type="dxa"/>
          </w:tcPr>
          <w:p w14:paraId="75681B2B" w14:textId="77777777" w:rsidR="00A95D52" w:rsidRPr="008A0DD0" w:rsidRDefault="00A95D52" w:rsidP="00D6656B">
            <w:pPr>
              <w:spacing w:after="120"/>
              <w:ind w:firstLineChars="200" w:firstLine="400"/>
              <w:rPr>
                <w:rFonts w:cs="Calibri"/>
                <w:lang w:val="es-HN" w:eastAsia="zh-CN"/>
              </w:rPr>
            </w:pPr>
          </w:p>
        </w:tc>
      </w:tr>
      <w:tr w:rsidR="00A95D52" w:rsidRPr="00E73209" w14:paraId="53E25CEC" w14:textId="77777777" w:rsidTr="00D6656B">
        <w:tc>
          <w:tcPr>
            <w:tcW w:w="6745" w:type="dxa"/>
          </w:tcPr>
          <w:p w14:paraId="03C2CF93" w14:textId="77777777" w:rsidR="00A95D52" w:rsidRPr="008A0DD0" w:rsidRDefault="00A95D52" w:rsidP="00A95D52">
            <w:pPr>
              <w:pStyle w:val="ListParagraph"/>
              <w:numPr>
                <w:ilvl w:val="1"/>
                <w:numId w:val="3"/>
              </w:numPr>
              <w:spacing w:before="0" w:after="120"/>
              <w:jc w:val="both"/>
              <w:rPr>
                <w:rFonts w:cs="Calibri"/>
                <w:lang w:val="es-HN" w:eastAsia="zh-CN"/>
              </w:rPr>
            </w:pPr>
            <w:r w:rsidRPr="008A0DD0">
              <w:rPr>
                <w:rFonts w:cs="Calibri"/>
                <w:lang w:val="es-HN" w:eastAsia="zh-CN"/>
              </w:rPr>
              <w:t xml:space="preserve">Los eventos han hecho cambios </w:t>
            </w:r>
            <w:r w:rsidRPr="008A0DD0">
              <w:rPr>
                <w:rFonts w:cs="Calibri"/>
                <w:bCs/>
                <w:lang w:val="es-HN" w:eastAsia="zh-CN"/>
              </w:rPr>
              <w:t>en el proceso de su ciudad para convertirse en una ciudad del aprendizaje</w:t>
            </w:r>
            <w:r w:rsidRPr="008A0DD0">
              <w:rPr>
                <w:rFonts w:cs="Calibri"/>
                <w:lang w:val="es-HN" w:eastAsia="zh-CN"/>
              </w:rPr>
              <w:t>.</w:t>
            </w:r>
          </w:p>
        </w:tc>
        <w:tc>
          <w:tcPr>
            <w:tcW w:w="2317" w:type="dxa"/>
          </w:tcPr>
          <w:p w14:paraId="63A1DE84" w14:textId="77777777" w:rsidR="00A95D52" w:rsidRPr="008A0DD0" w:rsidRDefault="00A95D52" w:rsidP="00D6656B">
            <w:pPr>
              <w:spacing w:after="120"/>
              <w:ind w:firstLineChars="200" w:firstLine="400"/>
              <w:rPr>
                <w:rFonts w:cs="Calibri"/>
                <w:lang w:val="es-HN" w:eastAsia="zh-CN"/>
              </w:rPr>
            </w:pPr>
          </w:p>
        </w:tc>
      </w:tr>
      <w:tr w:rsidR="00A95D52" w:rsidRPr="008A0DD0" w14:paraId="141093C0" w14:textId="77777777" w:rsidTr="00D6656B">
        <w:tc>
          <w:tcPr>
            <w:tcW w:w="6745" w:type="dxa"/>
          </w:tcPr>
          <w:p w14:paraId="2E13A3F3" w14:textId="77777777" w:rsidR="00A95D52" w:rsidRPr="008A0DD0" w:rsidRDefault="00A95D52" w:rsidP="00D6656B">
            <w:pPr>
              <w:spacing w:after="120"/>
              <w:rPr>
                <w:rFonts w:cs="Calibri"/>
                <w:b/>
                <w:lang w:eastAsia="zh-CN"/>
              </w:rPr>
            </w:pPr>
            <w:r w:rsidRPr="008A0DD0">
              <w:rPr>
                <w:rFonts w:cs="Calibri"/>
                <w:b/>
                <w:lang w:eastAsia="zh-CN"/>
              </w:rPr>
              <w:t>Total:</w:t>
            </w:r>
            <w:r w:rsidRPr="008A0DD0">
              <w:rPr>
                <w:rFonts w:eastAsiaTheme="minorEastAsia" w:cs="Calibri"/>
                <w:color w:val="000000" w:themeColor="text1"/>
                <w:kern w:val="24"/>
              </w:rPr>
              <w:t xml:space="preserve"> </w:t>
            </w:r>
          </w:p>
        </w:tc>
        <w:tc>
          <w:tcPr>
            <w:tcW w:w="2317" w:type="dxa"/>
          </w:tcPr>
          <w:p w14:paraId="42856F6D" w14:textId="77777777" w:rsidR="00A95D52" w:rsidRPr="008A0DD0" w:rsidRDefault="00A95D52" w:rsidP="00D6656B">
            <w:pPr>
              <w:spacing w:after="120"/>
              <w:rPr>
                <w:rFonts w:cs="Calibri"/>
                <w:lang w:eastAsia="zh-CN"/>
              </w:rPr>
            </w:pPr>
          </w:p>
        </w:tc>
      </w:tr>
    </w:tbl>
    <w:p w14:paraId="5B00D67C" w14:textId="77777777" w:rsidR="00A95D52" w:rsidRPr="008A0DD0" w:rsidRDefault="00A95D52" w:rsidP="00A95D52">
      <w:pPr>
        <w:pStyle w:val="ListParagraph"/>
        <w:numPr>
          <w:ilvl w:val="0"/>
          <w:numId w:val="3"/>
        </w:numPr>
        <w:spacing w:before="240" w:after="0" w:line="259" w:lineRule="auto"/>
        <w:jc w:val="both"/>
        <w:rPr>
          <w:rFonts w:cs="Calibri"/>
          <w:b/>
          <w:bCs/>
          <w:u w:val="single"/>
          <w:lang w:val="es-HN" w:eastAsia="zh-CN"/>
        </w:rPr>
      </w:pPr>
      <w:r w:rsidRPr="008A0DD0">
        <w:rPr>
          <w:rFonts w:cs="Calibri"/>
          <w:b/>
          <w:color w:val="000000"/>
          <w:u w:val="single"/>
          <w:lang w:val="es-HN"/>
        </w:rPr>
        <w:t xml:space="preserve">¿La ciudad ha establecido mecanismos de </w:t>
      </w:r>
      <w:r>
        <w:rPr>
          <w:rFonts w:cs="Calibri"/>
          <w:b/>
          <w:color w:val="000000"/>
          <w:u w:val="single"/>
          <w:lang w:val="es-HN"/>
        </w:rPr>
        <w:t>monitoreo</w:t>
      </w:r>
      <w:r w:rsidRPr="008A0DD0">
        <w:rPr>
          <w:rFonts w:cs="Calibri"/>
          <w:b/>
          <w:color w:val="000000"/>
          <w:u w:val="single"/>
          <w:lang w:val="es-HN"/>
        </w:rPr>
        <w:t xml:space="preserve"> y evaluación?</w:t>
      </w:r>
      <w:r w:rsidRPr="008A0DD0">
        <w:rPr>
          <w:rFonts w:cs="Calibri"/>
          <w:b/>
          <w:bCs/>
          <w:u w:val="single"/>
          <w:lang w:val="es-HN" w:eastAsia="zh-CN"/>
        </w:rPr>
        <w:t xml:space="preserve"> </w:t>
      </w:r>
    </w:p>
    <w:p w14:paraId="4A31338E" w14:textId="77777777" w:rsidR="00A95D52" w:rsidRPr="008A0DD0" w:rsidRDefault="00A95D52" w:rsidP="00A95D52">
      <w:pPr>
        <w:pStyle w:val="ListParagraph"/>
        <w:spacing w:before="240" w:after="0" w:line="259" w:lineRule="auto"/>
        <w:ind w:left="360"/>
        <w:jc w:val="both"/>
        <w:rPr>
          <w:rFonts w:cs="Calibri"/>
          <w:bCs/>
          <w:lang w:val="es-HN" w:eastAsia="zh-CN"/>
        </w:rPr>
      </w:pPr>
      <w:r w:rsidRPr="008A0DD0">
        <w:rPr>
          <w:rFonts w:cs="Calibri"/>
          <w:bCs/>
          <w:lang w:val="es-HN" w:eastAsia="zh-CN"/>
        </w:rPr>
        <w:t>(Véase Parte 2, Pregunta 6 del formulario de postulación)</w:t>
      </w:r>
    </w:p>
    <w:tbl>
      <w:tblPr>
        <w:tblStyle w:val="TableGrid"/>
        <w:tblW w:w="0" w:type="auto"/>
        <w:tblLook w:val="04A0" w:firstRow="1" w:lastRow="0" w:firstColumn="1" w:lastColumn="0" w:noHBand="0" w:noVBand="1"/>
      </w:tblPr>
      <w:tblGrid>
        <w:gridCol w:w="6745"/>
        <w:gridCol w:w="2317"/>
      </w:tblGrid>
      <w:tr w:rsidR="00A95D52" w:rsidRPr="00E73209" w14:paraId="7CD55614" w14:textId="77777777" w:rsidTr="00D6656B">
        <w:tc>
          <w:tcPr>
            <w:tcW w:w="6745" w:type="dxa"/>
          </w:tcPr>
          <w:p w14:paraId="5C93A6A0" w14:textId="77777777" w:rsidR="00A95D52" w:rsidRPr="008A0DD0" w:rsidRDefault="00A95D52" w:rsidP="00D6656B">
            <w:pPr>
              <w:spacing w:after="0"/>
              <w:rPr>
                <w:rFonts w:cs="Calibri"/>
                <w:lang w:eastAsia="zh-CN"/>
              </w:rPr>
            </w:pPr>
            <w:r w:rsidRPr="008A0DD0">
              <w:rPr>
                <w:rFonts w:cs="Calibri"/>
                <w:b/>
                <w:lang w:eastAsia="zh-CN"/>
              </w:rPr>
              <w:t>Criterios</w:t>
            </w:r>
          </w:p>
        </w:tc>
        <w:tc>
          <w:tcPr>
            <w:tcW w:w="2317" w:type="dxa"/>
          </w:tcPr>
          <w:p w14:paraId="276C3260" w14:textId="77777777" w:rsidR="00A95D52" w:rsidRPr="008A0DD0" w:rsidRDefault="00A95D52" w:rsidP="00D6656B">
            <w:pPr>
              <w:spacing w:after="0"/>
              <w:jc w:val="both"/>
              <w:rPr>
                <w:rFonts w:cs="Calibri"/>
                <w:lang w:val="es-HN" w:eastAsia="zh-CN"/>
              </w:rPr>
            </w:pPr>
            <w:r w:rsidRPr="008A0DD0">
              <w:rPr>
                <w:rFonts w:cs="Calibri"/>
                <w:b/>
                <w:lang w:val="es-HN" w:eastAsia="zh-CN"/>
              </w:rPr>
              <w:t>Puntuación (de 1 a 4, donde 1 es el más bajo y 4 es el más alto)</w:t>
            </w:r>
          </w:p>
        </w:tc>
      </w:tr>
      <w:tr w:rsidR="00A95D52" w:rsidRPr="00E73209" w14:paraId="5F3EA829" w14:textId="77777777" w:rsidTr="00D6656B">
        <w:tc>
          <w:tcPr>
            <w:tcW w:w="6745" w:type="dxa"/>
          </w:tcPr>
          <w:p w14:paraId="1F5428DD" w14:textId="77777777" w:rsidR="00A95D52" w:rsidRPr="008A0DD0" w:rsidRDefault="00A95D52" w:rsidP="00D6656B">
            <w:pPr>
              <w:spacing w:after="120"/>
              <w:jc w:val="both"/>
              <w:rPr>
                <w:rFonts w:cs="Calibri"/>
                <w:lang w:val="es-HN" w:eastAsia="zh-CN"/>
              </w:rPr>
            </w:pPr>
            <w:r w:rsidRPr="008A0DD0">
              <w:rPr>
                <w:rFonts w:cs="Calibri"/>
                <w:lang w:val="es-HN" w:eastAsia="zh-CN"/>
              </w:rPr>
              <w:t xml:space="preserve">6.1 La ciudad </w:t>
            </w:r>
            <w:r w:rsidRPr="008A0DD0">
              <w:rPr>
                <w:rFonts w:cs="Calibri"/>
                <w:iCs/>
                <w:lang w:val="es-HN" w:eastAsia="zh-CN"/>
              </w:rPr>
              <w:t>está realizando el seguimiento y la evaluación del progreso de convertirse en una ciudad del aprendizaje</w:t>
            </w:r>
            <w:r w:rsidRPr="008A0DD0">
              <w:rPr>
                <w:rFonts w:cs="Calibri"/>
                <w:lang w:val="es-HN" w:eastAsia="zh-CN"/>
              </w:rPr>
              <w:t xml:space="preserve">. </w:t>
            </w:r>
          </w:p>
        </w:tc>
        <w:tc>
          <w:tcPr>
            <w:tcW w:w="2317" w:type="dxa"/>
          </w:tcPr>
          <w:p w14:paraId="7AB079D4" w14:textId="77777777" w:rsidR="00A95D52" w:rsidRPr="008A0DD0" w:rsidRDefault="00A95D52" w:rsidP="00D6656B">
            <w:pPr>
              <w:spacing w:after="120"/>
              <w:ind w:firstLineChars="200" w:firstLine="400"/>
              <w:rPr>
                <w:rFonts w:cs="Calibri"/>
                <w:lang w:val="es-HN" w:eastAsia="zh-CN"/>
              </w:rPr>
            </w:pPr>
          </w:p>
        </w:tc>
      </w:tr>
      <w:tr w:rsidR="00A95D52" w:rsidRPr="00E73209" w14:paraId="11BFF19D" w14:textId="77777777" w:rsidTr="00D6656B">
        <w:tc>
          <w:tcPr>
            <w:tcW w:w="6745" w:type="dxa"/>
          </w:tcPr>
          <w:p w14:paraId="01C60756" w14:textId="77777777" w:rsidR="00A95D52" w:rsidRPr="008A0DD0" w:rsidRDefault="00A95D52" w:rsidP="00D6656B">
            <w:pPr>
              <w:spacing w:after="120"/>
              <w:jc w:val="both"/>
              <w:rPr>
                <w:rFonts w:cs="Calibri"/>
                <w:lang w:val="es-HN" w:eastAsia="zh-CN"/>
              </w:rPr>
            </w:pPr>
            <w:r w:rsidRPr="008A0DD0">
              <w:rPr>
                <w:rFonts w:cs="Calibri"/>
                <w:lang w:val="es-HN"/>
              </w:rPr>
              <w:t xml:space="preserve">6.2 La ciudad tiene indicadores/mecanismos clave de desempeño. Idealmente, éstos están relacionados con las </w:t>
            </w:r>
            <w:r w:rsidRPr="008A0DD0">
              <w:rPr>
                <w:rFonts w:cs="Calibri"/>
                <w:i/>
                <w:lang w:val="es-HN"/>
              </w:rPr>
              <w:t>Características Fundamentales de las Ciudades del Aprendizaje</w:t>
            </w:r>
            <w:r w:rsidRPr="008A0DD0">
              <w:rPr>
                <w:rFonts w:cs="Calibri"/>
                <w:lang w:val="es-HN"/>
              </w:rPr>
              <w:t>.</w:t>
            </w:r>
          </w:p>
        </w:tc>
        <w:tc>
          <w:tcPr>
            <w:tcW w:w="2317" w:type="dxa"/>
          </w:tcPr>
          <w:p w14:paraId="25142AF0" w14:textId="77777777" w:rsidR="00A95D52" w:rsidRPr="008A0DD0" w:rsidRDefault="00A95D52" w:rsidP="00D6656B">
            <w:pPr>
              <w:spacing w:after="120"/>
              <w:ind w:firstLineChars="200" w:firstLine="400"/>
              <w:rPr>
                <w:rFonts w:cs="Calibri"/>
                <w:lang w:val="es-HN" w:eastAsia="zh-CN"/>
              </w:rPr>
            </w:pPr>
          </w:p>
        </w:tc>
      </w:tr>
      <w:tr w:rsidR="00A95D52" w:rsidRPr="00E73209" w14:paraId="400D54BD" w14:textId="77777777" w:rsidTr="00D6656B">
        <w:tc>
          <w:tcPr>
            <w:tcW w:w="6745" w:type="dxa"/>
          </w:tcPr>
          <w:p w14:paraId="0BA4D5E7" w14:textId="77777777" w:rsidR="00A95D52" w:rsidRPr="008A0DD0" w:rsidRDefault="00A95D52" w:rsidP="00D6656B">
            <w:pPr>
              <w:spacing w:after="120"/>
              <w:jc w:val="both"/>
              <w:rPr>
                <w:rFonts w:cs="Calibri"/>
                <w:lang w:val="es-HN"/>
              </w:rPr>
            </w:pPr>
            <w:r w:rsidRPr="008A0DD0">
              <w:rPr>
                <w:rFonts w:cs="Calibri"/>
                <w:lang w:val="es-HN"/>
              </w:rPr>
              <w:t>6.3 La ciudad tiene iniciativas importantes que contribuyeron de manera efectiva a mejorar sus indicadores clave de desempeño.</w:t>
            </w:r>
          </w:p>
        </w:tc>
        <w:tc>
          <w:tcPr>
            <w:tcW w:w="2317" w:type="dxa"/>
          </w:tcPr>
          <w:p w14:paraId="4DAEA56E" w14:textId="77777777" w:rsidR="00A95D52" w:rsidRPr="008A0DD0" w:rsidRDefault="00A95D52" w:rsidP="00D6656B">
            <w:pPr>
              <w:spacing w:after="120"/>
              <w:ind w:firstLineChars="200" w:firstLine="400"/>
              <w:rPr>
                <w:rFonts w:cs="Calibri"/>
                <w:lang w:val="es-HN" w:eastAsia="zh-CN"/>
              </w:rPr>
            </w:pPr>
          </w:p>
        </w:tc>
      </w:tr>
      <w:tr w:rsidR="00A95D52" w:rsidRPr="008A0DD0" w14:paraId="52290B51" w14:textId="77777777" w:rsidTr="00D6656B">
        <w:tc>
          <w:tcPr>
            <w:tcW w:w="6745" w:type="dxa"/>
          </w:tcPr>
          <w:p w14:paraId="5A78A017" w14:textId="77777777" w:rsidR="00A95D52" w:rsidRPr="008A0DD0" w:rsidRDefault="00A95D52" w:rsidP="00D6656B">
            <w:pPr>
              <w:spacing w:after="120"/>
              <w:rPr>
                <w:rFonts w:cs="Calibri"/>
                <w:b/>
                <w:lang w:eastAsia="zh-CN"/>
              </w:rPr>
            </w:pPr>
            <w:r w:rsidRPr="008A0DD0">
              <w:rPr>
                <w:rFonts w:cs="Calibri"/>
                <w:b/>
                <w:lang w:eastAsia="zh-CN"/>
              </w:rPr>
              <w:t>Total:</w:t>
            </w:r>
          </w:p>
        </w:tc>
        <w:tc>
          <w:tcPr>
            <w:tcW w:w="2317" w:type="dxa"/>
          </w:tcPr>
          <w:p w14:paraId="60A26C7E" w14:textId="77777777" w:rsidR="00A95D52" w:rsidRPr="008A0DD0" w:rsidRDefault="00A95D52" w:rsidP="00D6656B">
            <w:pPr>
              <w:spacing w:after="120"/>
              <w:rPr>
                <w:rFonts w:cs="Calibri"/>
                <w:lang w:eastAsia="zh-CN"/>
              </w:rPr>
            </w:pPr>
          </w:p>
        </w:tc>
      </w:tr>
    </w:tbl>
    <w:p w14:paraId="0BA411B3" w14:textId="77777777" w:rsidR="00A95D52" w:rsidRPr="008A0DD0" w:rsidRDefault="00A95D52" w:rsidP="00A95D52">
      <w:pPr>
        <w:pStyle w:val="ListParagraph"/>
        <w:numPr>
          <w:ilvl w:val="0"/>
          <w:numId w:val="3"/>
        </w:numPr>
        <w:spacing w:before="240" w:after="0" w:line="259" w:lineRule="auto"/>
        <w:rPr>
          <w:rFonts w:cs="Calibri"/>
          <w:b/>
          <w:bCs/>
          <w:u w:val="single"/>
          <w:lang w:val="es-HN" w:eastAsia="zh-CN"/>
        </w:rPr>
      </w:pPr>
      <w:r w:rsidRPr="008A0DD0">
        <w:rPr>
          <w:rFonts w:cs="Calibri"/>
          <w:b/>
          <w:bCs/>
          <w:u w:val="single"/>
          <w:lang w:val="es-HN" w:eastAsia="zh-CN"/>
        </w:rPr>
        <w:lastRenderedPageBreak/>
        <w:t>¿</w:t>
      </w:r>
      <w:r w:rsidRPr="008A0DD0">
        <w:rPr>
          <w:rFonts w:eastAsia="SimSun" w:cs="Calibri"/>
          <w:b/>
          <w:color w:val="000000"/>
          <w:u w:val="single"/>
          <w:lang w:val="es-HN" w:eastAsia="zh-CN"/>
        </w:rPr>
        <w:t xml:space="preserve">Cuáles son las buenas prácticas que ha demostrado la ciudad? </w:t>
      </w:r>
    </w:p>
    <w:p w14:paraId="3047A964" w14:textId="77777777" w:rsidR="00A95D52" w:rsidRPr="008A0DD0" w:rsidRDefault="00A95D52" w:rsidP="00A95D52">
      <w:pPr>
        <w:pStyle w:val="ListParagraph"/>
        <w:spacing w:before="240" w:after="0" w:line="259" w:lineRule="auto"/>
        <w:ind w:left="360"/>
        <w:rPr>
          <w:rFonts w:cs="Calibri"/>
          <w:b/>
          <w:bCs/>
          <w:u w:val="single"/>
          <w:lang w:val="es-HN" w:eastAsia="zh-CN"/>
        </w:rPr>
      </w:pPr>
      <w:r w:rsidRPr="008A0DD0">
        <w:rPr>
          <w:rFonts w:cs="Calibri"/>
          <w:bCs/>
          <w:lang w:val="es-HN" w:eastAsia="zh-CN"/>
        </w:rPr>
        <w:t>(Véase Parte 2, Pregunta 7 del formulario de postulación)</w:t>
      </w:r>
    </w:p>
    <w:tbl>
      <w:tblPr>
        <w:tblStyle w:val="TableGrid"/>
        <w:tblW w:w="0" w:type="auto"/>
        <w:tblLook w:val="04A0" w:firstRow="1" w:lastRow="0" w:firstColumn="1" w:lastColumn="0" w:noHBand="0" w:noVBand="1"/>
      </w:tblPr>
      <w:tblGrid>
        <w:gridCol w:w="6745"/>
        <w:gridCol w:w="2317"/>
      </w:tblGrid>
      <w:tr w:rsidR="00A95D52" w:rsidRPr="00E73209" w14:paraId="0DE539C0" w14:textId="77777777" w:rsidTr="00D6656B">
        <w:trPr>
          <w:trHeight w:val="948"/>
        </w:trPr>
        <w:tc>
          <w:tcPr>
            <w:tcW w:w="6745" w:type="dxa"/>
          </w:tcPr>
          <w:p w14:paraId="483A1EFE" w14:textId="77777777" w:rsidR="00A95D52" w:rsidRPr="008A0DD0" w:rsidRDefault="00A95D52" w:rsidP="00D6656B">
            <w:pPr>
              <w:spacing w:after="0"/>
              <w:rPr>
                <w:rFonts w:cs="Calibri"/>
                <w:lang w:eastAsia="zh-CN"/>
              </w:rPr>
            </w:pPr>
            <w:r w:rsidRPr="008A0DD0">
              <w:rPr>
                <w:rFonts w:cs="Calibri"/>
                <w:b/>
                <w:lang w:eastAsia="zh-CN"/>
              </w:rPr>
              <w:t>Criterios</w:t>
            </w:r>
          </w:p>
        </w:tc>
        <w:tc>
          <w:tcPr>
            <w:tcW w:w="2317" w:type="dxa"/>
          </w:tcPr>
          <w:p w14:paraId="78C3E2EB" w14:textId="77777777" w:rsidR="00A95D52" w:rsidRPr="008A0DD0" w:rsidRDefault="00A95D52" w:rsidP="00D6656B">
            <w:pPr>
              <w:spacing w:after="0"/>
              <w:jc w:val="both"/>
              <w:rPr>
                <w:rFonts w:cs="Calibri"/>
                <w:lang w:val="es-HN" w:eastAsia="zh-CN"/>
              </w:rPr>
            </w:pPr>
            <w:r w:rsidRPr="008A0DD0">
              <w:rPr>
                <w:rFonts w:cs="Calibri"/>
                <w:b/>
                <w:lang w:val="es-HN" w:eastAsia="zh-CN"/>
              </w:rPr>
              <w:t>Puntuación (de 1 a 4, donde 1 es el más bajo y 4 es el más alto)</w:t>
            </w:r>
          </w:p>
        </w:tc>
      </w:tr>
      <w:tr w:rsidR="00A95D52" w:rsidRPr="00E73209" w14:paraId="390674E2" w14:textId="77777777" w:rsidTr="00D6656B">
        <w:tc>
          <w:tcPr>
            <w:tcW w:w="6745" w:type="dxa"/>
          </w:tcPr>
          <w:p w14:paraId="2DE52F47" w14:textId="77777777" w:rsidR="00A95D52" w:rsidRPr="008A0DD0" w:rsidRDefault="00A95D52" w:rsidP="00D6656B">
            <w:pPr>
              <w:spacing w:after="120"/>
              <w:jc w:val="both"/>
              <w:rPr>
                <w:rFonts w:cs="Calibri"/>
                <w:lang w:val="es-HN" w:eastAsia="zh-CN"/>
              </w:rPr>
            </w:pPr>
            <w:r w:rsidRPr="008A0DD0">
              <w:rPr>
                <w:rFonts w:cs="Calibri"/>
                <w:lang w:val="es-HN" w:eastAsia="zh-CN"/>
              </w:rPr>
              <w:t>7.1 La ciudad ha demostrado buenas prácticas en el ámbito del proyecto de ciudad del aprendizaje y ha proporcionado información detallada al respecto.</w:t>
            </w:r>
          </w:p>
        </w:tc>
        <w:tc>
          <w:tcPr>
            <w:tcW w:w="2317" w:type="dxa"/>
          </w:tcPr>
          <w:p w14:paraId="4C5376EE" w14:textId="77777777" w:rsidR="00A95D52" w:rsidRPr="008A0DD0" w:rsidRDefault="00A95D52" w:rsidP="00D6656B">
            <w:pPr>
              <w:spacing w:after="120"/>
              <w:ind w:firstLineChars="200" w:firstLine="400"/>
              <w:rPr>
                <w:rFonts w:cs="Calibri"/>
                <w:lang w:val="es-HN" w:eastAsia="zh-CN"/>
              </w:rPr>
            </w:pPr>
          </w:p>
        </w:tc>
      </w:tr>
      <w:tr w:rsidR="00A95D52" w:rsidRPr="00E73209" w14:paraId="437E0164" w14:textId="77777777" w:rsidTr="00D6656B">
        <w:tc>
          <w:tcPr>
            <w:tcW w:w="6745" w:type="dxa"/>
          </w:tcPr>
          <w:p w14:paraId="47BED592" w14:textId="77777777" w:rsidR="00A95D52" w:rsidRPr="008A0DD0" w:rsidRDefault="00A95D52" w:rsidP="00D6656B">
            <w:pPr>
              <w:spacing w:after="120"/>
              <w:jc w:val="both"/>
              <w:rPr>
                <w:rFonts w:cs="Calibri"/>
                <w:lang w:val="es-HN" w:eastAsia="zh-CN"/>
              </w:rPr>
            </w:pPr>
            <w:r w:rsidRPr="008A0DD0">
              <w:rPr>
                <w:rFonts w:cs="Calibri"/>
                <w:lang w:val="es-HN" w:eastAsia="zh-CN"/>
              </w:rPr>
              <w:t>7.2 Las buenas prácticas de la ciudad han impactado y están beneficiando el desarrollo social, cultural, ambiental y económico de la ciudad.</w:t>
            </w:r>
          </w:p>
        </w:tc>
        <w:tc>
          <w:tcPr>
            <w:tcW w:w="2317" w:type="dxa"/>
          </w:tcPr>
          <w:p w14:paraId="7F142936" w14:textId="77777777" w:rsidR="00A95D52" w:rsidRPr="008A0DD0" w:rsidRDefault="00A95D52" w:rsidP="00D6656B">
            <w:pPr>
              <w:spacing w:after="120"/>
              <w:ind w:firstLineChars="200" w:firstLine="400"/>
              <w:rPr>
                <w:rFonts w:cs="Calibri"/>
                <w:lang w:val="es-HN" w:eastAsia="zh-CN"/>
              </w:rPr>
            </w:pPr>
          </w:p>
        </w:tc>
      </w:tr>
      <w:tr w:rsidR="00A95D52" w:rsidRPr="008A0DD0" w14:paraId="176C5813" w14:textId="77777777" w:rsidTr="00D6656B">
        <w:tc>
          <w:tcPr>
            <w:tcW w:w="6745" w:type="dxa"/>
          </w:tcPr>
          <w:p w14:paraId="54082E12" w14:textId="77777777" w:rsidR="00A95D52" w:rsidRPr="008A0DD0" w:rsidRDefault="00A95D52" w:rsidP="00D6656B">
            <w:pPr>
              <w:spacing w:after="120"/>
              <w:rPr>
                <w:rFonts w:cs="Calibri"/>
                <w:lang w:eastAsia="zh-CN"/>
              </w:rPr>
            </w:pPr>
            <w:r w:rsidRPr="008A0DD0">
              <w:rPr>
                <w:rFonts w:cs="Calibri"/>
                <w:b/>
                <w:lang w:eastAsia="zh-CN"/>
              </w:rPr>
              <w:t>Total:</w:t>
            </w:r>
            <w:r w:rsidRPr="008A0DD0">
              <w:rPr>
                <w:rFonts w:cs="Calibri"/>
                <w:lang w:eastAsia="zh-CN"/>
              </w:rPr>
              <w:t xml:space="preserve"> </w:t>
            </w:r>
          </w:p>
        </w:tc>
        <w:tc>
          <w:tcPr>
            <w:tcW w:w="2317" w:type="dxa"/>
          </w:tcPr>
          <w:p w14:paraId="58DC5316" w14:textId="77777777" w:rsidR="00A95D52" w:rsidRPr="008A0DD0" w:rsidRDefault="00A95D52" w:rsidP="00D6656B">
            <w:pPr>
              <w:spacing w:after="120"/>
              <w:rPr>
                <w:rFonts w:cs="Calibri"/>
                <w:lang w:eastAsia="zh-CN"/>
              </w:rPr>
            </w:pPr>
          </w:p>
        </w:tc>
      </w:tr>
    </w:tbl>
    <w:p w14:paraId="327B85A7" w14:textId="77777777" w:rsidR="00A95D52" w:rsidRPr="008A0DD0" w:rsidRDefault="00A95D52" w:rsidP="00A95D52">
      <w:pPr>
        <w:rPr>
          <w:rFonts w:cs="Calibri"/>
          <w:b/>
          <w:bCs/>
          <w:u w:val="single"/>
          <w:lang w:eastAsia="zh-CN"/>
        </w:rPr>
      </w:pPr>
    </w:p>
    <w:p w14:paraId="47C32CB6" w14:textId="77777777" w:rsidR="00A95D52" w:rsidRPr="008A0DD0" w:rsidRDefault="00A95D52" w:rsidP="00A95D52">
      <w:pPr>
        <w:rPr>
          <w:rFonts w:cs="Calibri"/>
          <w:b/>
          <w:bCs/>
          <w:u w:val="single"/>
          <w:lang w:eastAsia="zh-CN"/>
        </w:rPr>
      </w:pPr>
      <w:r w:rsidRPr="008A0DD0">
        <w:rPr>
          <w:rFonts w:cs="Calibri"/>
          <w:b/>
          <w:bCs/>
          <w:u w:val="single"/>
          <w:lang w:eastAsia="zh-CN"/>
        </w:rPr>
        <w:t>Puntaje global:</w:t>
      </w:r>
    </w:p>
    <w:p w14:paraId="2597222D" w14:textId="77777777" w:rsidR="00A95D52" w:rsidRPr="008A0DD0" w:rsidRDefault="00A95D52" w:rsidP="00A95D52">
      <w:pPr>
        <w:rPr>
          <w:rFonts w:cs="Calibri"/>
          <w:b/>
          <w:bCs/>
          <w:u w:val="single"/>
          <w:lang w:eastAsia="zh-CN"/>
        </w:rPr>
      </w:pPr>
      <w:r w:rsidRPr="008A0DD0">
        <w:rPr>
          <w:rFonts w:cs="Calibri"/>
          <w:b/>
          <w:bCs/>
          <w:u w:val="single"/>
          <w:lang w:eastAsia="zh-CN"/>
        </w:rPr>
        <w:t>Comentarios generales:</w:t>
      </w:r>
    </w:p>
    <w:p w14:paraId="3206ECF1" w14:textId="5DD5DA18" w:rsidR="00A95D52" w:rsidRPr="00353192" w:rsidRDefault="00A95D52" w:rsidP="00A95D52">
      <w:pPr>
        <w:rPr>
          <w:rFonts w:ascii="Arial" w:hAnsi="Arial" w:cs="Arial"/>
          <w:b/>
          <w:bCs/>
          <w:szCs w:val="24"/>
        </w:rPr>
      </w:pPr>
      <w:r w:rsidRPr="00353192">
        <w:rPr>
          <w:rFonts w:asciiTheme="minorHAnsi" w:hAnsiTheme="minorHAnsi"/>
          <w:b/>
          <w:bCs/>
          <w:u w:val="single"/>
          <w:lang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heme="minorHAnsi" w:hAnsiTheme="minorHAnsi"/>
          <w:b/>
          <w:bCs/>
          <w:u w:val="single"/>
          <w:lang w:eastAsia="zh-CN"/>
        </w:rPr>
        <w:t>______</w:t>
      </w:r>
    </w:p>
    <w:p w14:paraId="4C707D44" w14:textId="4C358860" w:rsidR="00F27791" w:rsidRDefault="00F27791">
      <w:pPr>
        <w:spacing w:before="0" w:after="0" w:line="240" w:lineRule="auto"/>
        <w:rPr>
          <w:rFonts w:asciiTheme="minorHAnsi" w:hAnsiTheme="minorHAnsi" w:cstheme="minorHAnsi"/>
          <w:bCs/>
          <w:sz w:val="22"/>
          <w:szCs w:val="22"/>
          <w:u w:val="single"/>
          <w:lang w:eastAsia="zh-CN"/>
        </w:rPr>
      </w:pPr>
      <w:r>
        <w:rPr>
          <w:rFonts w:asciiTheme="minorHAnsi" w:hAnsiTheme="minorHAnsi" w:cstheme="minorHAnsi"/>
          <w:bCs/>
          <w:sz w:val="22"/>
          <w:szCs w:val="22"/>
          <w:u w:val="single"/>
          <w:lang w:eastAsia="zh-CN"/>
        </w:rPr>
        <w:br w:type="page"/>
      </w:r>
    </w:p>
    <w:p w14:paraId="3CBD9F18" w14:textId="77777777" w:rsidR="003A3761" w:rsidRPr="005C5C75" w:rsidRDefault="003A3761" w:rsidP="0095265C">
      <w:pPr>
        <w:spacing w:before="240" w:after="0" w:line="259" w:lineRule="auto"/>
        <w:rPr>
          <w:rFonts w:asciiTheme="minorHAnsi" w:hAnsiTheme="minorHAnsi" w:cstheme="minorHAnsi"/>
          <w:bCs/>
          <w:sz w:val="22"/>
          <w:szCs w:val="22"/>
          <w:u w:val="single"/>
          <w:lang w:eastAsia="zh-CN"/>
        </w:rPr>
      </w:pPr>
    </w:p>
    <w:p w14:paraId="26831C8C" w14:textId="2E01F847" w:rsidR="00A95D52" w:rsidRPr="00B168B7" w:rsidRDefault="00A95D52" w:rsidP="00A95D52">
      <w:pPr>
        <w:adjustRightInd w:val="0"/>
        <w:snapToGrid w:val="0"/>
        <w:jc w:val="center"/>
        <w:rPr>
          <w:b/>
          <w:bCs/>
          <w:sz w:val="28"/>
          <w:szCs w:val="28"/>
          <w:lang w:val="es-HN" w:eastAsia="zh-CN"/>
        </w:rPr>
      </w:pPr>
      <w:r w:rsidRPr="00B168B7">
        <w:rPr>
          <w:b/>
          <w:bCs/>
          <w:sz w:val="28"/>
          <w:szCs w:val="28"/>
          <w:lang w:val="es-HN" w:eastAsia="zh-CN"/>
        </w:rPr>
        <w:t>El Galardó</w:t>
      </w:r>
      <w:r>
        <w:rPr>
          <w:b/>
          <w:bCs/>
          <w:sz w:val="28"/>
          <w:szCs w:val="28"/>
          <w:lang w:val="es-HN" w:eastAsia="zh-CN"/>
        </w:rPr>
        <w:t>n</w:t>
      </w:r>
      <w:r w:rsidRPr="00B168B7">
        <w:rPr>
          <w:b/>
          <w:bCs/>
          <w:sz w:val="28"/>
          <w:szCs w:val="28"/>
          <w:lang w:val="es-HN" w:eastAsia="zh-CN"/>
        </w:rPr>
        <w:t xml:space="preserve"> de la UNESCO para la Ciudad del Aprendizaje 20</w:t>
      </w:r>
      <w:r>
        <w:rPr>
          <w:b/>
          <w:bCs/>
          <w:sz w:val="28"/>
          <w:szCs w:val="28"/>
          <w:lang w:val="es-HN" w:eastAsia="zh-CN"/>
        </w:rPr>
        <w:t>21</w:t>
      </w:r>
    </w:p>
    <w:p w14:paraId="0EEAF995" w14:textId="77777777" w:rsidR="00A95D52" w:rsidRPr="00B168B7" w:rsidRDefault="00A95D52" w:rsidP="00A95D52">
      <w:pPr>
        <w:pBdr>
          <w:bottom w:val="single" w:sz="6" w:space="8" w:color="424242"/>
        </w:pBdr>
        <w:spacing w:after="0" w:line="360" w:lineRule="auto"/>
        <w:jc w:val="center"/>
        <w:outlineLvl w:val="0"/>
        <w:rPr>
          <w:rFonts w:asciiTheme="minorHAnsi" w:hAnsiTheme="minorHAnsi"/>
          <w:b/>
          <w:bCs/>
          <w:kern w:val="36"/>
          <w:sz w:val="28"/>
          <w:szCs w:val="28"/>
          <w:lang w:val="es-HN"/>
        </w:rPr>
      </w:pPr>
      <w:r w:rsidRPr="00B168B7">
        <w:rPr>
          <w:rFonts w:asciiTheme="minorHAnsi" w:hAnsiTheme="minorHAnsi"/>
          <w:b/>
          <w:bCs/>
          <w:kern w:val="36"/>
          <w:sz w:val="28"/>
          <w:szCs w:val="28"/>
          <w:lang w:val="es-HN"/>
        </w:rPr>
        <w:t xml:space="preserve">Formulario de Nominación </w:t>
      </w:r>
    </w:p>
    <w:p w14:paraId="677590FC" w14:textId="77777777" w:rsidR="00A95D52" w:rsidRPr="00F65771" w:rsidRDefault="00A95D52" w:rsidP="00A95D52">
      <w:pPr>
        <w:rPr>
          <w:rFonts w:ascii="Arial" w:hAnsi="Arial" w:cs="Arial"/>
          <w:b/>
          <w:lang w:val="es-HN"/>
        </w:rPr>
      </w:pPr>
    </w:p>
    <w:p w14:paraId="15B8148B" w14:textId="77777777" w:rsidR="00035A41" w:rsidRDefault="00A95D52" w:rsidP="00035A41">
      <w:pPr>
        <w:tabs>
          <w:tab w:val="right" w:pos="9890"/>
        </w:tabs>
        <w:rPr>
          <w:rFonts w:cs="Calibri"/>
          <w:sz w:val="24"/>
          <w:szCs w:val="24"/>
          <w:lang w:val="es-HN"/>
        </w:rPr>
      </w:pPr>
      <w:r w:rsidRPr="00B168B7">
        <w:rPr>
          <w:rFonts w:cs="Calibri"/>
          <w:b/>
          <w:bCs/>
          <w:sz w:val="24"/>
          <w:szCs w:val="24"/>
          <w:u w:val="single"/>
          <w:lang w:val="es-HN"/>
        </w:rPr>
        <w:t>Para uso oficial</w:t>
      </w:r>
    </w:p>
    <w:p w14:paraId="778753D5" w14:textId="3622E3D4" w:rsidR="00A95D52" w:rsidRPr="00B168B7" w:rsidRDefault="00035A41" w:rsidP="00035A41">
      <w:pPr>
        <w:tabs>
          <w:tab w:val="right" w:pos="9890"/>
        </w:tabs>
        <w:rPr>
          <w:rFonts w:cs="Calibri"/>
          <w:sz w:val="24"/>
          <w:szCs w:val="24"/>
          <w:lang w:val="es-HN"/>
        </w:rPr>
      </w:pPr>
      <w:r>
        <w:rPr>
          <w:rFonts w:cs="Calibri"/>
          <w:sz w:val="24"/>
          <w:szCs w:val="24"/>
          <w:lang w:val="es-HN"/>
        </w:rPr>
        <w:t xml:space="preserve">                                                                                             </w:t>
      </w:r>
      <w:r w:rsidR="00A95D52" w:rsidRPr="00B168B7">
        <w:rPr>
          <w:rFonts w:cs="Calibri"/>
          <w:sz w:val="24"/>
          <w:szCs w:val="24"/>
          <w:lang w:val="es-HN"/>
        </w:rPr>
        <w:t>Fecha de recepción:</w:t>
      </w:r>
    </w:p>
    <w:p w14:paraId="50263A9B" w14:textId="1C9E7FFB" w:rsidR="00A95D52" w:rsidRPr="00BC6299" w:rsidRDefault="00A95D52" w:rsidP="00A95D52">
      <w:pPr>
        <w:tabs>
          <w:tab w:val="left" w:pos="5387"/>
        </w:tabs>
        <w:rPr>
          <w:rFonts w:cs="Calibri"/>
          <w:lang w:val="es-HN"/>
        </w:rPr>
      </w:pPr>
      <w:r w:rsidRPr="00B168B7">
        <w:rPr>
          <w:rFonts w:cs="Calibri"/>
          <w:sz w:val="24"/>
          <w:szCs w:val="24"/>
          <w:lang w:val="es-HN"/>
        </w:rPr>
        <w:tab/>
      </w:r>
    </w:p>
    <w:p w14:paraId="421D4D65" w14:textId="77777777" w:rsidR="00A95D52" w:rsidRPr="00035A41" w:rsidRDefault="00A95D52" w:rsidP="00A95D52">
      <w:pPr>
        <w:pBdr>
          <w:bottom w:val="single" w:sz="4" w:space="2" w:color="0078BF"/>
        </w:pBdr>
        <w:shd w:val="clear" w:color="auto" w:fill="0077D4"/>
        <w:spacing w:beforeAutospacing="1" w:after="300" w:line="240" w:lineRule="auto"/>
        <w:rPr>
          <w:rFonts w:asciiTheme="minorHAnsi" w:eastAsia="Calibri" w:hAnsiTheme="minorHAnsi" w:cstheme="minorHAnsi"/>
          <w:b/>
          <w:bCs/>
          <w:color w:val="FFFFFF" w:themeColor="background1"/>
          <w:lang w:val="fr-BE" w:eastAsia="en-US"/>
        </w:rPr>
      </w:pPr>
    </w:p>
    <w:p w14:paraId="792EF634" w14:textId="77777777" w:rsidR="00A95D52" w:rsidRPr="00035A41" w:rsidRDefault="00A95D52" w:rsidP="00A95D52">
      <w:pPr>
        <w:jc w:val="both"/>
        <w:rPr>
          <w:rFonts w:cs="Calibri"/>
          <w:sz w:val="22"/>
          <w:szCs w:val="22"/>
          <w:lang w:val="fr-BE" w:eastAsia="zh-CN"/>
        </w:rPr>
      </w:pPr>
      <w:r w:rsidRPr="00035A41">
        <w:rPr>
          <w:rFonts w:cs="Calibri"/>
          <w:b/>
          <w:bCs/>
          <w:sz w:val="22"/>
          <w:szCs w:val="22"/>
          <w:lang w:val="fr-BE" w:eastAsia="zh-CN"/>
        </w:rPr>
        <w:t>Nota informativa importante</w:t>
      </w:r>
      <w:r w:rsidRPr="00035A41">
        <w:rPr>
          <w:rFonts w:cs="Calibri"/>
          <w:sz w:val="22"/>
          <w:szCs w:val="22"/>
          <w:lang w:val="fr-BE" w:eastAsia="zh-CN"/>
        </w:rPr>
        <w:t>:</w:t>
      </w:r>
    </w:p>
    <w:p w14:paraId="19A812EB" w14:textId="77777777" w:rsidR="00A95D52" w:rsidRPr="00035A41" w:rsidRDefault="00A95D52" w:rsidP="00A95D52">
      <w:pPr>
        <w:numPr>
          <w:ilvl w:val="0"/>
          <w:numId w:val="4"/>
        </w:numPr>
        <w:spacing w:before="0" w:after="0" w:line="240" w:lineRule="auto"/>
        <w:ind w:left="532" w:hanging="446"/>
        <w:jc w:val="both"/>
        <w:rPr>
          <w:rFonts w:cs="Calibri"/>
          <w:bCs/>
          <w:sz w:val="22"/>
          <w:szCs w:val="22"/>
          <w:lang w:val="es-HN"/>
        </w:rPr>
      </w:pPr>
      <w:r w:rsidRPr="00035A41">
        <w:rPr>
          <w:rFonts w:cs="Calibri"/>
          <w:bCs/>
          <w:sz w:val="22"/>
          <w:szCs w:val="22"/>
          <w:lang w:val="es-HN"/>
        </w:rPr>
        <w:t>No se pueden nominar más de dos ciudades de cada país por ciclo de premiación.</w:t>
      </w:r>
    </w:p>
    <w:p w14:paraId="5FEA75BF" w14:textId="77777777" w:rsidR="00A95D52" w:rsidRPr="00035A41" w:rsidRDefault="00A95D52" w:rsidP="00A95D52">
      <w:pPr>
        <w:numPr>
          <w:ilvl w:val="0"/>
          <w:numId w:val="4"/>
        </w:numPr>
        <w:spacing w:before="0" w:after="0" w:line="240" w:lineRule="auto"/>
        <w:ind w:left="532" w:hanging="446"/>
        <w:contextualSpacing/>
        <w:jc w:val="both"/>
        <w:rPr>
          <w:rFonts w:cs="Calibri"/>
          <w:sz w:val="22"/>
          <w:szCs w:val="22"/>
          <w:lang w:val="es-HN"/>
        </w:rPr>
      </w:pPr>
      <w:r w:rsidRPr="00035A41">
        <w:rPr>
          <w:rFonts w:cs="Calibri"/>
          <w:bCs/>
          <w:sz w:val="22"/>
          <w:szCs w:val="22"/>
          <w:lang w:val="es-HN"/>
        </w:rPr>
        <w:t xml:space="preserve">Cada Formulario de Nominación debe ir acompañado de: </w:t>
      </w:r>
    </w:p>
    <w:p w14:paraId="536276F1" w14:textId="68F90840" w:rsidR="00A95D52" w:rsidRPr="00035A41" w:rsidRDefault="00A95D52" w:rsidP="00035A41">
      <w:pPr>
        <w:pStyle w:val="ListParagraph"/>
        <w:numPr>
          <w:ilvl w:val="2"/>
          <w:numId w:val="5"/>
        </w:numPr>
        <w:spacing w:before="0" w:after="0" w:line="240" w:lineRule="auto"/>
        <w:jc w:val="both"/>
        <w:rPr>
          <w:rFonts w:cs="Calibri"/>
          <w:sz w:val="22"/>
          <w:szCs w:val="22"/>
          <w:lang w:val="es-HN"/>
        </w:rPr>
      </w:pPr>
      <w:r w:rsidRPr="00035A41">
        <w:rPr>
          <w:rFonts w:cs="Calibri"/>
          <w:sz w:val="22"/>
          <w:szCs w:val="22"/>
          <w:lang w:val="es-HN"/>
        </w:rPr>
        <w:t xml:space="preserve">El formulario de postulación al Galardón y el formulario de consentimiento de la ciudad nominada, que están disponibles en la documentación de postulación (éstos se pueden descargar desde </w:t>
      </w:r>
      <w:hyperlink r:id="rId17" w:history="1">
        <w:r w:rsidR="00035A41" w:rsidRPr="00F522AE">
          <w:rPr>
            <w:rStyle w:val="Hyperlink"/>
            <w:rFonts w:cs="Calibri"/>
            <w:sz w:val="22"/>
            <w:szCs w:val="22"/>
            <w:lang w:val="es-HN"/>
          </w:rPr>
          <w:t>https://uil.unesco.org/es/aprendizaje-lo-largo-vida/ciudades-aprendizaje/galardon-unesco-ciudad-del-aprendizaje-2021</w:t>
        </w:r>
      </w:hyperlink>
      <w:r w:rsidR="00035A41">
        <w:rPr>
          <w:rFonts w:cs="Calibri"/>
          <w:sz w:val="22"/>
          <w:szCs w:val="22"/>
          <w:lang w:val="es-HN"/>
        </w:rPr>
        <w:t xml:space="preserve"> </w:t>
      </w:r>
    </w:p>
    <w:p w14:paraId="0379CE47" w14:textId="77777777" w:rsidR="00A95D52" w:rsidRPr="00035A41" w:rsidRDefault="00A95D52" w:rsidP="00A95D52">
      <w:pPr>
        <w:pStyle w:val="ListParagraph"/>
        <w:numPr>
          <w:ilvl w:val="2"/>
          <w:numId w:val="5"/>
        </w:numPr>
        <w:spacing w:before="0" w:after="0" w:line="240" w:lineRule="auto"/>
        <w:jc w:val="both"/>
        <w:rPr>
          <w:rFonts w:cs="Calibri"/>
          <w:sz w:val="22"/>
          <w:szCs w:val="22"/>
          <w:lang w:val="es-HN"/>
        </w:rPr>
      </w:pPr>
      <w:r w:rsidRPr="00035A41">
        <w:rPr>
          <w:rFonts w:cs="Calibri"/>
          <w:sz w:val="22"/>
          <w:szCs w:val="22"/>
          <w:lang w:val="es-HN"/>
        </w:rPr>
        <w:t>Cinco fotos de alta resolución (originales, sin comprimir y sin reajustar el tamaño) que representen acciones de ciudad del aprendizaje. Cada foto debe ir acompañada de una breve descripción, así como de la información sobre derechos de autor.</w:t>
      </w:r>
    </w:p>
    <w:p w14:paraId="72EB1B48" w14:textId="77777777" w:rsidR="00A95D52" w:rsidRPr="00035A41" w:rsidRDefault="00A95D52" w:rsidP="00A95D52">
      <w:pPr>
        <w:pStyle w:val="ListParagraph"/>
        <w:numPr>
          <w:ilvl w:val="0"/>
          <w:numId w:val="4"/>
        </w:numPr>
        <w:spacing w:before="0" w:after="0" w:line="240" w:lineRule="auto"/>
        <w:ind w:left="502"/>
        <w:jc w:val="both"/>
        <w:rPr>
          <w:rFonts w:cs="Calibri"/>
          <w:sz w:val="22"/>
          <w:szCs w:val="22"/>
          <w:lang w:val="es-HN"/>
        </w:rPr>
      </w:pPr>
      <w:r w:rsidRPr="00035A41">
        <w:rPr>
          <w:rFonts w:cs="Calibri"/>
          <w:bCs/>
          <w:sz w:val="22"/>
          <w:szCs w:val="22"/>
          <w:lang w:val="es-HN"/>
        </w:rPr>
        <w:t xml:space="preserve">Todos los documentos requeridos para la nominación deben ser enviados al UIL al correo electrónico </w:t>
      </w:r>
      <w:hyperlink r:id="rId18" w:history="1">
        <w:r w:rsidRPr="00035A41">
          <w:rPr>
            <w:rStyle w:val="Hyperlink"/>
            <w:rFonts w:eastAsia="Calibri"/>
            <w:sz w:val="22"/>
            <w:szCs w:val="22"/>
            <w:lang w:val="es-HN"/>
          </w:rPr>
          <w:t>learningcities@unesco.org</w:t>
        </w:r>
      </w:hyperlink>
      <w:r w:rsidRPr="00035A41">
        <w:rPr>
          <w:rFonts w:cs="Calibri"/>
          <w:bCs/>
          <w:sz w:val="22"/>
          <w:szCs w:val="22"/>
          <w:lang w:val="es-HN"/>
        </w:rPr>
        <w:t xml:space="preserve">. </w:t>
      </w:r>
    </w:p>
    <w:p w14:paraId="4082A0C7" w14:textId="0804A8CB" w:rsidR="00A95D52" w:rsidRPr="00035A41" w:rsidRDefault="00A95D52" w:rsidP="00A95D52">
      <w:pPr>
        <w:numPr>
          <w:ilvl w:val="0"/>
          <w:numId w:val="4"/>
        </w:numPr>
        <w:spacing w:before="0" w:after="0" w:line="240" w:lineRule="auto"/>
        <w:ind w:left="532" w:hanging="446"/>
        <w:jc w:val="both"/>
        <w:rPr>
          <w:rFonts w:cs="Calibri"/>
          <w:bCs/>
          <w:sz w:val="22"/>
          <w:szCs w:val="22"/>
          <w:lang w:val="es-HN"/>
        </w:rPr>
      </w:pPr>
      <w:r w:rsidRPr="00035A41">
        <w:rPr>
          <w:rFonts w:cs="Calibri"/>
          <w:bCs/>
          <w:sz w:val="22"/>
          <w:szCs w:val="22"/>
          <w:lang w:val="es-HN"/>
        </w:rPr>
        <w:t xml:space="preserve">El </w:t>
      </w:r>
      <w:r w:rsidR="00035A41">
        <w:rPr>
          <w:rFonts w:cs="Calibri"/>
          <w:b/>
          <w:bCs/>
          <w:sz w:val="22"/>
          <w:szCs w:val="22"/>
          <w:lang w:val="es-HN"/>
        </w:rPr>
        <w:t>1</w:t>
      </w:r>
      <w:r w:rsidRPr="00035A41">
        <w:rPr>
          <w:rFonts w:cs="Calibri"/>
          <w:b/>
          <w:bCs/>
          <w:sz w:val="22"/>
          <w:szCs w:val="22"/>
          <w:lang w:val="es-HN"/>
        </w:rPr>
        <w:t>6 de julio de 2021</w:t>
      </w:r>
      <w:r w:rsidRPr="00035A41">
        <w:rPr>
          <w:rFonts w:cs="Calibri"/>
          <w:bCs/>
          <w:sz w:val="22"/>
          <w:szCs w:val="22"/>
          <w:lang w:val="es-HN"/>
        </w:rPr>
        <w:t xml:space="preserve"> es la fecha límite para entregar las nominaciones para el </w:t>
      </w:r>
      <w:r w:rsidRPr="00035A41">
        <w:rPr>
          <w:rFonts w:cs="Calibri"/>
          <w:sz w:val="22"/>
          <w:szCs w:val="22"/>
          <w:lang w:val="es-HN"/>
        </w:rPr>
        <w:t>Galardón</w:t>
      </w:r>
      <w:r w:rsidRPr="00035A41" w:rsidDel="00713285">
        <w:rPr>
          <w:rFonts w:cs="Calibri"/>
          <w:bCs/>
          <w:sz w:val="22"/>
          <w:szCs w:val="22"/>
          <w:lang w:val="es-HN"/>
        </w:rPr>
        <w:t xml:space="preserve"> </w:t>
      </w:r>
      <w:r w:rsidRPr="00035A41">
        <w:rPr>
          <w:rFonts w:cs="Calibri"/>
          <w:bCs/>
          <w:sz w:val="22"/>
          <w:szCs w:val="22"/>
          <w:lang w:val="es-HN"/>
        </w:rPr>
        <w:t>de la UNESCO para la Ciudad del Aprendizaje 2021.</w:t>
      </w:r>
    </w:p>
    <w:p w14:paraId="6E5EC370" w14:textId="77777777" w:rsidR="00A95D52" w:rsidRPr="00035A41" w:rsidRDefault="00A95D52" w:rsidP="00A95D52">
      <w:pPr>
        <w:pStyle w:val="ListParagraph"/>
        <w:ind w:left="360"/>
        <w:jc w:val="both"/>
        <w:rPr>
          <w:rFonts w:ascii="Arial" w:hAnsi="Arial" w:cs="Arial"/>
          <w:sz w:val="22"/>
          <w:szCs w:val="22"/>
          <w:lang w:val="es-HN" w:eastAsia="zh-CN"/>
        </w:rPr>
      </w:pPr>
    </w:p>
    <w:p w14:paraId="400040CC" w14:textId="77777777" w:rsidR="00A95D52" w:rsidRPr="00B168B7" w:rsidRDefault="00A95D52" w:rsidP="00A95D52">
      <w:pPr>
        <w:shd w:val="clear" w:color="auto" w:fill="B4C6E7" w:themeFill="accent1" w:themeFillTint="66"/>
        <w:rPr>
          <w:rFonts w:asciiTheme="minorHAnsi" w:hAnsiTheme="minorHAnsi" w:cs="Arial"/>
          <w:b/>
          <w:bCs/>
          <w:sz w:val="24"/>
          <w:szCs w:val="24"/>
          <w:lang w:val="es-HN" w:eastAsia="zh-CN"/>
        </w:rPr>
      </w:pPr>
      <w:r w:rsidRPr="00B168B7">
        <w:rPr>
          <w:rFonts w:asciiTheme="minorHAnsi" w:hAnsiTheme="minorHAnsi" w:cs="Arial"/>
          <w:b/>
          <w:bCs/>
          <w:sz w:val="24"/>
          <w:szCs w:val="24"/>
          <w:lang w:val="es-HN" w:eastAsia="zh-CN"/>
        </w:rPr>
        <w:t>Nominación</w:t>
      </w:r>
    </w:p>
    <w:p w14:paraId="64C2B084" w14:textId="77777777" w:rsidR="00A95D52" w:rsidRPr="00B168B7" w:rsidRDefault="00A95D52" w:rsidP="00A95D52">
      <w:pPr>
        <w:tabs>
          <w:tab w:val="left" w:leader="dot" w:pos="4500"/>
          <w:tab w:val="right" w:leader="dot" w:pos="9900"/>
        </w:tabs>
        <w:rPr>
          <w:rFonts w:asciiTheme="minorHAnsi" w:hAnsiTheme="minorHAnsi" w:cs="Arial"/>
          <w:sz w:val="24"/>
          <w:szCs w:val="24"/>
          <w:lang w:val="es-HN" w:eastAsia="zh-CN"/>
        </w:rPr>
      </w:pPr>
    </w:p>
    <w:p w14:paraId="1BFAB310" w14:textId="77777777" w:rsidR="00A95D52" w:rsidRPr="00035A41" w:rsidRDefault="00A95D52" w:rsidP="00A95D52">
      <w:pPr>
        <w:tabs>
          <w:tab w:val="right" w:leader="dot" w:pos="9900"/>
        </w:tabs>
        <w:jc w:val="both"/>
        <w:rPr>
          <w:rFonts w:asciiTheme="minorHAnsi" w:hAnsiTheme="minorHAnsi" w:cs="Arial"/>
          <w:sz w:val="22"/>
          <w:szCs w:val="22"/>
          <w:lang w:val="es-HN" w:eastAsia="zh-CN"/>
        </w:rPr>
      </w:pPr>
      <w:r w:rsidRPr="00035A41">
        <w:rPr>
          <w:rFonts w:asciiTheme="minorHAnsi" w:hAnsiTheme="minorHAnsi" w:cs="Arial"/>
          <w:bCs/>
          <w:sz w:val="22"/>
          <w:szCs w:val="22"/>
          <w:lang w:val="es-HN" w:eastAsia="zh-CN"/>
        </w:rPr>
        <w:t xml:space="preserve">Nominamos a las siguientes ciudades </w:t>
      </w:r>
      <w:r w:rsidRPr="00035A41">
        <w:rPr>
          <w:rFonts w:asciiTheme="minorHAnsi" w:hAnsiTheme="minorHAnsi" w:cs="Arial"/>
          <w:bCs/>
          <w:sz w:val="22"/>
          <w:szCs w:val="22"/>
          <w:lang w:val="es-HN"/>
        </w:rPr>
        <w:t xml:space="preserve">___________________________ </w:t>
      </w:r>
      <w:r w:rsidRPr="00035A41">
        <w:rPr>
          <w:rFonts w:asciiTheme="minorHAnsi" w:hAnsiTheme="minorHAnsi" w:cs="Arial"/>
          <w:bCs/>
          <w:sz w:val="22"/>
          <w:szCs w:val="22"/>
          <w:lang w:val="es-HN" w:eastAsia="zh-CN"/>
        </w:rPr>
        <w:t>(nombre del país) para el Galardón de la UNESCO para la Ciudad del Aprendizaje 2021</w:t>
      </w:r>
      <w:r w:rsidRPr="00035A41">
        <w:rPr>
          <w:rFonts w:asciiTheme="minorHAnsi" w:hAnsiTheme="minorHAnsi" w:cs="Arial"/>
          <w:sz w:val="22"/>
          <w:szCs w:val="22"/>
          <w:lang w:val="es-HN" w:eastAsia="zh-CN"/>
        </w:rPr>
        <w:t>:</w:t>
      </w:r>
    </w:p>
    <w:p w14:paraId="7BB430FE" w14:textId="77777777" w:rsidR="00A95D52" w:rsidRPr="00035A41" w:rsidRDefault="00A95D52" w:rsidP="00A95D52">
      <w:pPr>
        <w:tabs>
          <w:tab w:val="right" w:leader="dot" w:pos="9900"/>
        </w:tabs>
        <w:spacing w:after="0"/>
        <w:jc w:val="both"/>
        <w:rPr>
          <w:rFonts w:asciiTheme="minorHAnsi" w:hAnsiTheme="minorHAnsi" w:cs="Arial"/>
          <w:sz w:val="22"/>
          <w:szCs w:val="22"/>
          <w:lang w:val="es-HN" w:eastAsia="zh-CN"/>
        </w:rPr>
      </w:pPr>
    </w:p>
    <w:p w14:paraId="4AC88BB7" w14:textId="77777777" w:rsidR="00A95D52" w:rsidRPr="00035A41" w:rsidRDefault="00A95D52" w:rsidP="00A95D52">
      <w:pPr>
        <w:spacing w:after="0"/>
        <w:jc w:val="both"/>
        <w:rPr>
          <w:rFonts w:asciiTheme="minorHAnsi" w:hAnsiTheme="minorHAnsi" w:cs="Arial"/>
          <w:b/>
          <w:sz w:val="22"/>
          <w:szCs w:val="22"/>
          <w:lang w:val="es-HN" w:eastAsia="zh-CN"/>
        </w:rPr>
      </w:pPr>
      <w:r w:rsidRPr="00035A41">
        <w:rPr>
          <w:rFonts w:asciiTheme="minorHAnsi" w:hAnsiTheme="minorHAnsi" w:cs="Arial"/>
          <w:b/>
          <w:sz w:val="22"/>
          <w:szCs w:val="22"/>
          <w:lang w:val="es-HN" w:eastAsia="zh-CN"/>
        </w:rPr>
        <w:t>Ciudad nominada ______________________________________</w:t>
      </w:r>
    </w:p>
    <w:p w14:paraId="0AA4C6AC" w14:textId="77777777" w:rsidR="00A95D52" w:rsidRPr="00035A41" w:rsidRDefault="00A95D52" w:rsidP="00A95D52">
      <w:pPr>
        <w:tabs>
          <w:tab w:val="left" w:leader="dot" w:pos="4500"/>
          <w:tab w:val="right" w:leader="dot" w:pos="9900"/>
        </w:tabs>
        <w:spacing w:after="0"/>
        <w:jc w:val="both"/>
        <w:rPr>
          <w:rFonts w:asciiTheme="minorHAnsi" w:hAnsiTheme="minorHAnsi" w:cs="Arial"/>
          <w:sz w:val="22"/>
          <w:szCs w:val="22"/>
          <w:lang w:val="es-HN" w:eastAsia="zh-CN"/>
        </w:rPr>
      </w:pPr>
    </w:p>
    <w:p w14:paraId="6E666A21" w14:textId="77777777" w:rsidR="00A95D52" w:rsidRPr="00035A41" w:rsidRDefault="00A95D52" w:rsidP="00A95D52">
      <w:pPr>
        <w:adjustRightInd w:val="0"/>
        <w:snapToGrid w:val="0"/>
        <w:jc w:val="both"/>
        <w:rPr>
          <w:rFonts w:asciiTheme="minorHAnsi" w:hAnsiTheme="minorHAnsi" w:cs="Arial"/>
          <w:sz w:val="22"/>
          <w:szCs w:val="22"/>
          <w:lang w:val="es-HN"/>
        </w:rPr>
      </w:pPr>
      <w:r w:rsidRPr="00035A41">
        <w:rPr>
          <w:rFonts w:asciiTheme="minorHAnsi" w:hAnsiTheme="minorHAnsi" w:cs="Arial"/>
          <w:b/>
          <w:sz w:val="22"/>
          <w:szCs w:val="22"/>
          <w:lang w:val="es-HN" w:eastAsia="zh-CN"/>
        </w:rPr>
        <w:t>Ciudad nominada ______________________________________</w:t>
      </w:r>
    </w:p>
    <w:p w14:paraId="2898BCF8" w14:textId="77777777" w:rsidR="00035A41" w:rsidRDefault="00035A41" w:rsidP="00035A41">
      <w:pPr>
        <w:adjustRightInd w:val="0"/>
        <w:snapToGrid w:val="0"/>
        <w:rPr>
          <w:rFonts w:asciiTheme="minorHAnsi" w:hAnsiTheme="minorHAnsi" w:cstheme="minorBidi"/>
          <w:sz w:val="22"/>
          <w:szCs w:val="22"/>
          <w:u w:val="single"/>
        </w:rPr>
      </w:pPr>
    </w:p>
    <w:p w14:paraId="3FFCD70C" w14:textId="0EE322CF" w:rsidR="00035A41" w:rsidRPr="00035A41" w:rsidRDefault="00035A41" w:rsidP="00035A41">
      <w:pPr>
        <w:adjustRightInd w:val="0"/>
        <w:snapToGrid w:val="0"/>
        <w:rPr>
          <w:rFonts w:asciiTheme="minorHAnsi" w:hAnsiTheme="minorHAnsi" w:cstheme="minorBidi"/>
          <w:sz w:val="22"/>
          <w:szCs w:val="22"/>
        </w:rPr>
      </w:pPr>
      <w:r w:rsidRPr="00035A41">
        <w:rPr>
          <w:rFonts w:asciiTheme="minorHAnsi" w:hAnsiTheme="minorHAnsi" w:cstheme="minorBidi"/>
          <w:sz w:val="22"/>
          <w:szCs w:val="22"/>
        </w:rPr>
        <w:t>Fecha:</w:t>
      </w:r>
      <w:r w:rsidRPr="00035A41">
        <w:rPr>
          <w:sz w:val="22"/>
          <w:szCs w:val="22"/>
        </w:rPr>
        <w:tab/>
      </w:r>
      <w:r w:rsidRPr="00035A41">
        <w:rPr>
          <w:sz w:val="22"/>
          <w:szCs w:val="22"/>
        </w:rPr>
        <w:tab/>
      </w:r>
      <w:r w:rsidRPr="00035A41">
        <w:rPr>
          <w:sz w:val="22"/>
          <w:szCs w:val="22"/>
        </w:rPr>
        <w:tab/>
      </w:r>
      <w:r w:rsidRPr="00035A41">
        <w:rPr>
          <w:sz w:val="22"/>
          <w:szCs w:val="22"/>
        </w:rPr>
        <w:tab/>
      </w:r>
      <w:r w:rsidRPr="00035A41">
        <w:rPr>
          <w:sz w:val="22"/>
          <w:szCs w:val="22"/>
        </w:rPr>
        <w:tab/>
        <w:t xml:space="preserve">Firma del representante oficial : </w:t>
      </w:r>
    </w:p>
    <w:sectPr w:rsidR="00035A41" w:rsidRPr="00035A41" w:rsidSect="00737E57">
      <w:headerReference w:type="even" r:id="rId19"/>
      <w:headerReference w:type="default" r:id="rId20"/>
      <w:footerReference w:type="even" r:id="rId21"/>
      <w:footerReference w:type="default" r:id="rId22"/>
      <w:headerReference w:type="first" r:id="rId23"/>
      <w:footerReference w:type="first" r:id="rId24"/>
      <w:pgSz w:w="11899" w:h="16841"/>
      <w:pgMar w:top="1411" w:right="1238" w:bottom="1440" w:left="131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381820" w14:textId="77777777" w:rsidR="00E25276" w:rsidRDefault="00E25276">
      <w:r>
        <w:separator/>
      </w:r>
    </w:p>
  </w:endnote>
  <w:endnote w:type="continuationSeparator" w:id="0">
    <w:p w14:paraId="6F588074" w14:textId="77777777" w:rsidR="00E25276" w:rsidRDefault="00E25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ı'EDXˇ">
    <w:altName w:val="Calibri"/>
    <w:panose1 w:val="00000000000000000000"/>
    <w:charset w:val="4D"/>
    <w:family w:val="auto"/>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C9AAE" w14:textId="77777777" w:rsidR="00C13BEF" w:rsidRDefault="00C13BEF">
    <w:pPr>
      <w:ind w:right="67"/>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t>1</w:t>
    </w:r>
    <w:r>
      <w:rPr>
        <w:color w:val="2B579A"/>
        <w:shd w:val="clear" w:color="auto" w:fill="E6E6E6"/>
      </w:rPr>
      <w:fldChar w:fldCharType="end"/>
    </w:r>
    <w:r>
      <w:t xml:space="preserve"> </w:t>
    </w:r>
  </w:p>
  <w:p w14:paraId="29D6B04F" w14:textId="77777777" w:rsidR="00C13BEF" w:rsidRDefault="00C13BEF">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E1EED4" w14:textId="77777777" w:rsidR="00C13BEF" w:rsidRDefault="00C13BEF">
    <w:pPr>
      <w:ind w:right="67"/>
      <w:jc w:val="center"/>
    </w:pPr>
    <w:r>
      <w:rPr>
        <w:noProof/>
        <w:color w:val="2B579A"/>
        <w:shd w:val="clear" w:color="auto" w:fill="E6E6E6"/>
      </w:rPr>
      <w:fldChar w:fldCharType="begin"/>
    </w:r>
    <w:r>
      <w:rPr>
        <w:noProof/>
      </w:rPr>
      <w:instrText xml:space="preserve"> PAGE   \* MERGEFORMAT </w:instrText>
    </w:r>
    <w:r>
      <w:rPr>
        <w:noProof/>
        <w:color w:val="2B579A"/>
        <w:shd w:val="clear" w:color="auto" w:fill="E6E6E6"/>
      </w:rPr>
      <w:fldChar w:fldCharType="separate"/>
    </w:r>
    <w:r w:rsidR="00DD1D5E">
      <w:rPr>
        <w:noProof/>
      </w:rPr>
      <w:t>4</w:t>
    </w:r>
    <w:r>
      <w:rPr>
        <w:noProof/>
        <w:color w:val="2B579A"/>
        <w:shd w:val="clear" w:color="auto" w:fill="E6E6E6"/>
      </w:rPr>
      <w:fldChar w:fldCharType="end"/>
    </w:r>
    <w:r>
      <w:t xml:space="preserve"> </w:t>
    </w:r>
  </w:p>
  <w:p w14:paraId="100C5B58" w14:textId="77777777" w:rsidR="00C13BEF" w:rsidRDefault="00C13BEF">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23F7ED" w14:textId="77777777" w:rsidR="00C13BEF" w:rsidRDefault="00C13BEF">
    <w:pPr>
      <w:ind w:right="67"/>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t>1</w:t>
    </w:r>
    <w:r>
      <w:rPr>
        <w:color w:val="2B579A"/>
        <w:shd w:val="clear" w:color="auto" w:fill="E6E6E6"/>
      </w:rPr>
      <w:fldChar w:fldCharType="end"/>
    </w:r>
    <w:r>
      <w:t xml:space="preserve"> </w:t>
    </w:r>
  </w:p>
  <w:p w14:paraId="0A6959E7" w14:textId="77777777" w:rsidR="00C13BEF" w:rsidRDefault="00C13BEF">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D55BF0" w14:textId="77777777" w:rsidR="00E25276" w:rsidRDefault="00E25276">
      <w:r>
        <w:separator/>
      </w:r>
    </w:p>
  </w:footnote>
  <w:footnote w:type="continuationSeparator" w:id="0">
    <w:p w14:paraId="686BBCB8" w14:textId="77777777" w:rsidR="00E25276" w:rsidRDefault="00E252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B940D" w14:textId="77777777" w:rsidR="00D33FE4" w:rsidRDefault="00CC646E">
    <w:pPr>
      <w:pStyle w:val="Header"/>
    </w:pPr>
    <w:r>
      <w:rPr>
        <w:noProof/>
        <w:color w:val="2B579A"/>
        <w:shd w:val="clear" w:color="auto" w:fill="E6E6E6"/>
      </w:rPr>
      <w:pict w14:anchorId="708494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0479821" o:spid="_x0000_s2050" type="#_x0000_t136" style="position:absolute;margin-left:0;margin-top:0;width:494.7pt;height:164.9pt;rotation:315;z-index:-251658240;mso-wrap-edited:f;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736680" w14:textId="342346C4" w:rsidR="005C5C75" w:rsidRDefault="005C5C75">
    <w:pPr>
      <w:pStyle w:val="Header"/>
    </w:pPr>
  </w:p>
  <w:p w14:paraId="15522C1F" w14:textId="77777777" w:rsidR="005C5C75" w:rsidRDefault="005C5C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7B00A" w14:textId="77777777" w:rsidR="00D33FE4" w:rsidRDefault="00CC646E">
    <w:pPr>
      <w:pStyle w:val="Header"/>
    </w:pPr>
    <w:r>
      <w:rPr>
        <w:noProof/>
        <w:color w:val="2B579A"/>
        <w:shd w:val="clear" w:color="auto" w:fill="E6E6E6"/>
      </w:rPr>
      <w:pict w14:anchorId="1EF075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0479820" o:spid="_x0000_s2049" type="#_x0000_t136" style="position:absolute;margin-left:0;margin-top:0;width:494.7pt;height:164.9pt;rotation:315;z-index:-251659264;mso-wrap-edited:f;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CE2A3E"/>
    <w:multiLevelType w:val="hybridMultilevel"/>
    <w:tmpl w:val="7594141A"/>
    <w:lvl w:ilvl="0" w:tplc="08090001">
      <w:start w:val="1"/>
      <w:numFmt w:val="bullet"/>
      <w:lvlText w:val=""/>
      <w:lvlJc w:val="left"/>
      <w:pPr>
        <w:ind w:left="1138" w:hanging="360"/>
      </w:pPr>
      <w:rPr>
        <w:rFonts w:ascii="Symbol" w:hAnsi="Symbol" w:hint="default"/>
      </w:rPr>
    </w:lvl>
    <w:lvl w:ilvl="1" w:tplc="08090003" w:tentative="1">
      <w:start w:val="1"/>
      <w:numFmt w:val="bullet"/>
      <w:lvlText w:val="o"/>
      <w:lvlJc w:val="left"/>
      <w:pPr>
        <w:ind w:left="1858" w:hanging="360"/>
      </w:pPr>
      <w:rPr>
        <w:rFonts w:ascii="Courier New" w:hAnsi="Courier New" w:cs="Courier New" w:hint="default"/>
      </w:rPr>
    </w:lvl>
    <w:lvl w:ilvl="2" w:tplc="08090005" w:tentative="1">
      <w:start w:val="1"/>
      <w:numFmt w:val="bullet"/>
      <w:lvlText w:val=""/>
      <w:lvlJc w:val="left"/>
      <w:pPr>
        <w:ind w:left="2578" w:hanging="360"/>
      </w:pPr>
      <w:rPr>
        <w:rFonts w:ascii="Wingdings" w:hAnsi="Wingdings" w:hint="default"/>
      </w:rPr>
    </w:lvl>
    <w:lvl w:ilvl="3" w:tplc="08090001" w:tentative="1">
      <w:start w:val="1"/>
      <w:numFmt w:val="bullet"/>
      <w:lvlText w:val=""/>
      <w:lvlJc w:val="left"/>
      <w:pPr>
        <w:ind w:left="3298" w:hanging="360"/>
      </w:pPr>
      <w:rPr>
        <w:rFonts w:ascii="Symbol" w:hAnsi="Symbol" w:hint="default"/>
      </w:rPr>
    </w:lvl>
    <w:lvl w:ilvl="4" w:tplc="08090003" w:tentative="1">
      <w:start w:val="1"/>
      <w:numFmt w:val="bullet"/>
      <w:lvlText w:val="o"/>
      <w:lvlJc w:val="left"/>
      <w:pPr>
        <w:ind w:left="4018" w:hanging="360"/>
      </w:pPr>
      <w:rPr>
        <w:rFonts w:ascii="Courier New" w:hAnsi="Courier New" w:cs="Courier New" w:hint="default"/>
      </w:rPr>
    </w:lvl>
    <w:lvl w:ilvl="5" w:tplc="08090005" w:tentative="1">
      <w:start w:val="1"/>
      <w:numFmt w:val="bullet"/>
      <w:lvlText w:val=""/>
      <w:lvlJc w:val="left"/>
      <w:pPr>
        <w:ind w:left="4738" w:hanging="360"/>
      </w:pPr>
      <w:rPr>
        <w:rFonts w:ascii="Wingdings" w:hAnsi="Wingdings" w:hint="default"/>
      </w:rPr>
    </w:lvl>
    <w:lvl w:ilvl="6" w:tplc="08090001" w:tentative="1">
      <w:start w:val="1"/>
      <w:numFmt w:val="bullet"/>
      <w:lvlText w:val=""/>
      <w:lvlJc w:val="left"/>
      <w:pPr>
        <w:ind w:left="5458" w:hanging="360"/>
      </w:pPr>
      <w:rPr>
        <w:rFonts w:ascii="Symbol" w:hAnsi="Symbol" w:hint="default"/>
      </w:rPr>
    </w:lvl>
    <w:lvl w:ilvl="7" w:tplc="08090003" w:tentative="1">
      <w:start w:val="1"/>
      <w:numFmt w:val="bullet"/>
      <w:lvlText w:val="o"/>
      <w:lvlJc w:val="left"/>
      <w:pPr>
        <w:ind w:left="6178" w:hanging="360"/>
      </w:pPr>
      <w:rPr>
        <w:rFonts w:ascii="Courier New" w:hAnsi="Courier New" w:cs="Courier New" w:hint="default"/>
      </w:rPr>
    </w:lvl>
    <w:lvl w:ilvl="8" w:tplc="08090005" w:tentative="1">
      <w:start w:val="1"/>
      <w:numFmt w:val="bullet"/>
      <w:lvlText w:val=""/>
      <w:lvlJc w:val="left"/>
      <w:pPr>
        <w:ind w:left="6898" w:hanging="360"/>
      </w:pPr>
      <w:rPr>
        <w:rFonts w:ascii="Wingdings" w:hAnsi="Wingdings" w:hint="default"/>
      </w:rPr>
    </w:lvl>
  </w:abstractNum>
  <w:abstractNum w:abstractNumId="1" w15:restartNumberingAfterBreak="0">
    <w:nsid w:val="3B9C1CAB"/>
    <w:multiLevelType w:val="hybridMultilevel"/>
    <w:tmpl w:val="4A181004"/>
    <w:lvl w:ilvl="0" w:tplc="0407000F">
      <w:start w:val="1"/>
      <w:numFmt w:val="decimal"/>
      <w:lvlText w:val="%1."/>
      <w:lvlJc w:val="left"/>
      <w:pPr>
        <w:ind w:left="1440" w:hanging="360"/>
      </w:pPr>
      <w:rPr>
        <w:rFonts w:hint="default"/>
      </w:rPr>
    </w:lvl>
    <w:lvl w:ilvl="1" w:tplc="04070019">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 w15:restartNumberingAfterBreak="0">
    <w:nsid w:val="49603604"/>
    <w:multiLevelType w:val="hybridMultilevel"/>
    <w:tmpl w:val="29B45E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2443EC8"/>
    <w:multiLevelType w:val="hybridMultilevel"/>
    <w:tmpl w:val="9148F9C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12B7271"/>
    <w:multiLevelType w:val="multilevel"/>
    <w:tmpl w:val="525E7750"/>
    <w:lvl w:ilvl="0">
      <w:start w:val="1"/>
      <w:numFmt w:val="decimal"/>
      <w:lvlText w:val="%1."/>
      <w:lvlJc w:val="left"/>
      <w:pPr>
        <w:ind w:left="360" w:hanging="360"/>
      </w:pPr>
      <w:rPr>
        <w:rFonts w:hint="default"/>
        <w:b/>
        <w:bCs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 w15:restartNumberingAfterBreak="0">
    <w:nsid w:val="7E345CD5"/>
    <w:multiLevelType w:val="hybridMultilevel"/>
    <w:tmpl w:val="54C0BC5A"/>
    <w:lvl w:ilvl="0" w:tplc="04090001">
      <w:start w:val="1"/>
      <w:numFmt w:val="bullet"/>
      <w:lvlText w:val=""/>
      <w:lvlJc w:val="left"/>
      <w:pPr>
        <w:ind w:left="420" w:hanging="420"/>
      </w:pPr>
      <w:rPr>
        <w:rFonts w:ascii="Wingdings" w:hAnsi="Wingdings" w:hint="default"/>
      </w:rPr>
    </w:lvl>
    <w:lvl w:ilvl="1" w:tplc="04070001">
      <w:start w:val="1"/>
      <w:numFmt w:val="bullet"/>
      <w:lvlText w:val=""/>
      <w:lvlJc w:val="left"/>
      <w:pPr>
        <w:ind w:left="780" w:hanging="360"/>
      </w:pPr>
      <w:rPr>
        <w:rFonts w:ascii="Symbol" w:hAnsi="Symbol" w:hint="default"/>
      </w:rPr>
    </w:lvl>
    <w:lvl w:ilvl="2" w:tplc="04070001">
      <w:start w:val="1"/>
      <w:numFmt w:val="bullet"/>
      <w:lvlText w:val=""/>
      <w:lvlJc w:val="left"/>
      <w:pPr>
        <w:ind w:left="1260" w:hanging="420"/>
      </w:pPr>
      <w:rPr>
        <w:rFonts w:ascii="Symbol" w:hAnsi="Symbol" w:hint="default"/>
      </w:rPr>
    </w:lvl>
    <w:lvl w:ilvl="3" w:tplc="0409000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3"/>
  </w:num>
  <w:num w:numId="2">
    <w:abstractNumId w:val="0"/>
  </w:num>
  <w:num w:numId="3">
    <w:abstractNumId w:val="4"/>
  </w:num>
  <w:num w:numId="4">
    <w:abstractNumId w:val="1"/>
  </w:num>
  <w:num w:numId="5">
    <w:abstractNumId w:val="5"/>
  </w:num>
  <w:num w:numId="6">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fr-BE" w:vendorID="64" w:dllVersion="4096" w:nlCheck="1" w:checkStyle="0"/>
  <w:activeWritingStyle w:appName="MSWord" w:lang="es-ES" w:vendorID="64" w:dllVersion="4096" w:nlCheck="1" w:checkStyle="0"/>
  <w:activeWritingStyle w:appName="MSWord" w:lang="es-MX" w:vendorID="64" w:dllVersion="4096" w:nlCheck="1" w:checkStyle="0"/>
  <w:activeWritingStyle w:appName="MSWord" w:lang="es-HN" w:vendorID="64" w:dllVersion="4096" w:nlCheck="1" w:checkStyle="0"/>
  <w:activeWritingStyle w:appName="MSWord" w:lang="fr-FR" w:vendorID="64" w:dllVersion="4096" w:nlCheck="1" w:checkStyle="0"/>
  <w:revisionView w:markup="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87A"/>
    <w:rsid w:val="000028E5"/>
    <w:rsid w:val="00006038"/>
    <w:rsid w:val="00006B12"/>
    <w:rsid w:val="00015139"/>
    <w:rsid w:val="00016129"/>
    <w:rsid w:val="000177B2"/>
    <w:rsid w:val="0002018E"/>
    <w:rsid w:val="0002168B"/>
    <w:rsid w:val="00021C3D"/>
    <w:rsid w:val="00021D49"/>
    <w:rsid w:val="000240B2"/>
    <w:rsid w:val="000242EC"/>
    <w:rsid w:val="0002687C"/>
    <w:rsid w:val="00027FBF"/>
    <w:rsid w:val="000325C8"/>
    <w:rsid w:val="000354B9"/>
    <w:rsid w:val="000355EF"/>
    <w:rsid w:val="00035A41"/>
    <w:rsid w:val="00040318"/>
    <w:rsid w:val="000430D0"/>
    <w:rsid w:val="00046F07"/>
    <w:rsid w:val="00050396"/>
    <w:rsid w:val="00052484"/>
    <w:rsid w:val="0005472D"/>
    <w:rsid w:val="00062430"/>
    <w:rsid w:val="00064B64"/>
    <w:rsid w:val="00065417"/>
    <w:rsid w:val="0007139F"/>
    <w:rsid w:val="00072BAF"/>
    <w:rsid w:val="00074C0C"/>
    <w:rsid w:val="0008343E"/>
    <w:rsid w:val="00085042"/>
    <w:rsid w:val="00087118"/>
    <w:rsid w:val="00091F35"/>
    <w:rsid w:val="00094578"/>
    <w:rsid w:val="000A4F2D"/>
    <w:rsid w:val="000A5D13"/>
    <w:rsid w:val="000B186A"/>
    <w:rsid w:val="000B27AE"/>
    <w:rsid w:val="000B433F"/>
    <w:rsid w:val="000B44F2"/>
    <w:rsid w:val="000B47D8"/>
    <w:rsid w:val="000B61B4"/>
    <w:rsid w:val="000B6A52"/>
    <w:rsid w:val="000B7577"/>
    <w:rsid w:val="000C2636"/>
    <w:rsid w:val="000C2CFD"/>
    <w:rsid w:val="000C3EC1"/>
    <w:rsid w:val="000D1FBC"/>
    <w:rsid w:val="000D676B"/>
    <w:rsid w:val="000D7C24"/>
    <w:rsid w:val="000E26BD"/>
    <w:rsid w:val="000E521A"/>
    <w:rsid w:val="000E5709"/>
    <w:rsid w:val="000E7273"/>
    <w:rsid w:val="000F16C3"/>
    <w:rsid w:val="000F2297"/>
    <w:rsid w:val="00100B76"/>
    <w:rsid w:val="0010180E"/>
    <w:rsid w:val="001028D1"/>
    <w:rsid w:val="001074E2"/>
    <w:rsid w:val="00107E0A"/>
    <w:rsid w:val="001117E4"/>
    <w:rsid w:val="00115C33"/>
    <w:rsid w:val="0011638D"/>
    <w:rsid w:val="00121002"/>
    <w:rsid w:val="001210BF"/>
    <w:rsid w:val="00123EBB"/>
    <w:rsid w:val="00126127"/>
    <w:rsid w:val="0013048D"/>
    <w:rsid w:val="00135A12"/>
    <w:rsid w:val="001402FB"/>
    <w:rsid w:val="001408E7"/>
    <w:rsid w:val="00143268"/>
    <w:rsid w:val="00143577"/>
    <w:rsid w:val="00143BA8"/>
    <w:rsid w:val="001528D6"/>
    <w:rsid w:val="0015655E"/>
    <w:rsid w:val="001567D2"/>
    <w:rsid w:val="00190BE8"/>
    <w:rsid w:val="0019685F"/>
    <w:rsid w:val="00196A53"/>
    <w:rsid w:val="001A1A87"/>
    <w:rsid w:val="001A1B5B"/>
    <w:rsid w:val="001A4492"/>
    <w:rsid w:val="001A4C14"/>
    <w:rsid w:val="001A5C77"/>
    <w:rsid w:val="001B0BAD"/>
    <w:rsid w:val="001B6DD3"/>
    <w:rsid w:val="001B7C7E"/>
    <w:rsid w:val="001C2672"/>
    <w:rsid w:val="001D2329"/>
    <w:rsid w:val="001D26FD"/>
    <w:rsid w:val="001D2DD4"/>
    <w:rsid w:val="001E16CB"/>
    <w:rsid w:val="001E355B"/>
    <w:rsid w:val="001E378D"/>
    <w:rsid w:val="001E3DA2"/>
    <w:rsid w:val="001E5490"/>
    <w:rsid w:val="001E5DB7"/>
    <w:rsid w:val="001F169B"/>
    <w:rsid w:val="001F1BD7"/>
    <w:rsid w:val="001F2458"/>
    <w:rsid w:val="001F65E0"/>
    <w:rsid w:val="00201646"/>
    <w:rsid w:val="0020207D"/>
    <w:rsid w:val="00205601"/>
    <w:rsid w:val="0020616F"/>
    <w:rsid w:val="00206706"/>
    <w:rsid w:val="00210042"/>
    <w:rsid w:val="00210A4D"/>
    <w:rsid w:val="002170EF"/>
    <w:rsid w:val="00220A28"/>
    <w:rsid w:val="002213D3"/>
    <w:rsid w:val="00223A21"/>
    <w:rsid w:val="00225823"/>
    <w:rsid w:val="00225E62"/>
    <w:rsid w:val="00232667"/>
    <w:rsid w:val="00232A67"/>
    <w:rsid w:val="002343F2"/>
    <w:rsid w:val="002367F0"/>
    <w:rsid w:val="00236BC2"/>
    <w:rsid w:val="00242202"/>
    <w:rsid w:val="00243A6E"/>
    <w:rsid w:val="002452A2"/>
    <w:rsid w:val="00246CFF"/>
    <w:rsid w:val="002534E7"/>
    <w:rsid w:val="00253DC4"/>
    <w:rsid w:val="0025417D"/>
    <w:rsid w:val="002578F9"/>
    <w:rsid w:val="002617FC"/>
    <w:rsid w:val="002637BE"/>
    <w:rsid w:val="00263C98"/>
    <w:rsid w:val="0027003F"/>
    <w:rsid w:val="002725B4"/>
    <w:rsid w:val="00272C2E"/>
    <w:rsid w:val="00277860"/>
    <w:rsid w:val="0028153B"/>
    <w:rsid w:val="00282B7A"/>
    <w:rsid w:val="00291BBA"/>
    <w:rsid w:val="00292DC8"/>
    <w:rsid w:val="002979B0"/>
    <w:rsid w:val="002A1E17"/>
    <w:rsid w:val="002A4074"/>
    <w:rsid w:val="002A6276"/>
    <w:rsid w:val="002B21DE"/>
    <w:rsid w:val="002B41DF"/>
    <w:rsid w:val="002C32DA"/>
    <w:rsid w:val="002C5E11"/>
    <w:rsid w:val="002C6703"/>
    <w:rsid w:val="002C6707"/>
    <w:rsid w:val="002D0226"/>
    <w:rsid w:val="002D28F8"/>
    <w:rsid w:val="002D5380"/>
    <w:rsid w:val="002D5E09"/>
    <w:rsid w:val="002F1A7C"/>
    <w:rsid w:val="0030539E"/>
    <w:rsid w:val="0030652A"/>
    <w:rsid w:val="00306F6D"/>
    <w:rsid w:val="00317BBD"/>
    <w:rsid w:val="00317D27"/>
    <w:rsid w:val="00327268"/>
    <w:rsid w:val="00330434"/>
    <w:rsid w:val="00330FF2"/>
    <w:rsid w:val="00333375"/>
    <w:rsid w:val="0033381A"/>
    <w:rsid w:val="0033608B"/>
    <w:rsid w:val="003378AA"/>
    <w:rsid w:val="00340741"/>
    <w:rsid w:val="0034223D"/>
    <w:rsid w:val="00350508"/>
    <w:rsid w:val="0035148F"/>
    <w:rsid w:val="003521F6"/>
    <w:rsid w:val="0035472A"/>
    <w:rsid w:val="00360A5B"/>
    <w:rsid w:val="00362669"/>
    <w:rsid w:val="00365804"/>
    <w:rsid w:val="003740AD"/>
    <w:rsid w:val="0038070C"/>
    <w:rsid w:val="003821FB"/>
    <w:rsid w:val="00382F12"/>
    <w:rsid w:val="00383A9B"/>
    <w:rsid w:val="00383F13"/>
    <w:rsid w:val="00384EDD"/>
    <w:rsid w:val="003857C1"/>
    <w:rsid w:val="00386C3A"/>
    <w:rsid w:val="0038737A"/>
    <w:rsid w:val="00392650"/>
    <w:rsid w:val="003A07FC"/>
    <w:rsid w:val="003A0899"/>
    <w:rsid w:val="003A205B"/>
    <w:rsid w:val="003A2FC8"/>
    <w:rsid w:val="003A342A"/>
    <w:rsid w:val="003A3761"/>
    <w:rsid w:val="003A3E9D"/>
    <w:rsid w:val="003B3508"/>
    <w:rsid w:val="003B3CE1"/>
    <w:rsid w:val="003B3FE4"/>
    <w:rsid w:val="003C3905"/>
    <w:rsid w:val="003D4C7C"/>
    <w:rsid w:val="003D7CE2"/>
    <w:rsid w:val="003E16C8"/>
    <w:rsid w:val="003E27D2"/>
    <w:rsid w:val="003E2909"/>
    <w:rsid w:val="003F1136"/>
    <w:rsid w:val="003F28E5"/>
    <w:rsid w:val="003F2BC6"/>
    <w:rsid w:val="003F3666"/>
    <w:rsid w:val="003F3FF4"/>
    <w:rsid w:val="003F4210"/>
    <w:rsid w:val="003F4825"/>
    <w:rsid w:val="003F63AD"/>
    <w:rsid w:val="003F6ED3"/>
    <w:rsid w:val="00411F8A"/>
    <w:rsid w:val="00413EF3"/>
    <w:rsid w:val="00414D95"/>
    <w:rsid w:val="00414FB9"/>
    <w:rsid w:val="00420010"/>
    <w:rsid w:val="00423026"/>
    <w:rsid w:val="004251E2"/>
    <w:rsid w:val="004314F1"/>
    <w:rsid w:val="004318E1"/>
    <w:rsid w:val="0043368D"/>
    <w:rsid w:val="00433ADC"/>
    <w:rsid w:val="0043759F"/>
    <w:rsid w:val="00444DF9"/>
    <w:rsid w:val="004503CC"/>
    <w:rsid w:val="00451C69"/>
    <w:rsid w:val="004625D8"/>
    <w:rsid w:val="00465B60"/>
    <w:rsid w:val="00471AFB"/>
    <w:rsid w:val="0047332F"/>
    <w:rsid w:val="00473BB2"/>
    <w:rsid w:val="00484F8F"/>
    <w:rsid w:val="00485A4F"/>
    <w:rsid w:val="004914D5"/>
    <w:rsid w:val="00492417"/>
    <w:rsid w:val="004928A0"/>
    <w:rsid w:val="00497468"/>
    <w:rsid w:val="004A05C0"/>
    <w:rsid w:val="004A0936"/>
    <w:rsid w:val="004A2D9C"/>
    <w:rsid w:val="004A65BD"/>
    <w:rsid w:val="004B17A8"/>
    <w:rsid w:val="004B2B1F"/>
    <w:rsid w:val="004B2BC3"/>
    <w:rsid w:val="004B32FA"/>
    <w:rsid w:val="004B54AD"/>
    <w:rsid w:val="004B5676"/>
    <w:rsid w:val="004B680C"/>
    <w:rsid w:val="004B68C8"/>
    <w:rsid w:val="004B705C"/>
    <w:rsid w:val="004C22D6"/>
    <w:rsid w:val="004C4847"/>
    <w:rsid w:val="004D0B82"/>
    <w:rsid w:val="004D23D5"/>
    <w:rsid w:val="004D301B"/>
    <w:rsid w:val="004E1A8F"/>
    <w:rsid w:val="004F01E1"/>
    <w:rsid w:val="004F2B2D"/>
    <w:rsid w:val="004F5CA5"/>
    <w:rsid w:val="0050082B"/>
    <w:rsid w:val="00502F5F"/>
    <w:rsid w:val="005043C4"/>
    <w:rsid w:val="00504DD3"/>
    <w:rsid w:val="00504DFC"/>
    <w:rsid w:val="005129F8"/>
    <w:rsid w:val="00512AD5"/>
    <w:rsid w:val="00513096"/>
    <w:rsid w:val="005174C8"/>
    <w:rsid w:val="0052787A"/>
    <w:rsid w:val="005278CC"/>
    <w:rsid w:val="00531B41"/>
    <w:rsid w:val="0053377D"/>
    <w:rsid w:val="00533F85"/>
    <w:rsid w:val="00536250"/>
    <w:rsid w:val="00537426"/>
    <w:rsid w:val="00537DCB"/>
    <w:rsid w:val="00540C90"/>
    <w:rsid w:val="00540FF2"/>
    <w:rsid w:val="00541D75"/>
    <w:rsid w:val="00541F48"/>
    <w:rsid w:val="00550D6F"/>
    <w:rsid w:val="00551988"/>
    <w:rsid w:val="00552F1D"/>
    <w:rsid w:val="00554664"/>
    <w:rsid w:val="00554FD3"/>
    <w:rsid w:val="00555D68"/>
    <w:rsid w:val="00562551"/>
    <w:rsid w:val="005673BD"/>
    <w:rsid w:val="005721CF"/>
    <w:rsid w:val="0057238E"/>
    <w:rsid w:val="005723D6"/>
    <w:rsid w:val="00577CA7"/>
    <w:rsid w:val="00593FA6"/>
    <w:rsid w:val="005962E7"/>
    <w:rsid w:val="005A10B2"/>
    <w:rsid w:val="005A4E92"/>
    <w:rsid w:val="005B0490"/>
    <w:rsid w:val="005B13CF"/>
    <w:rsid w:val="005C522E"/>
    <w:rsid w:val="005C5C75"/>
    <w:rsid w:val="005C5D7F"/>
    <w:rsid w:val="005C7853"/>
    <w:rsid w:val="005D03BC"/>
    <w:rsid w:val="005D0B98"/>
    <w:rsid w:val="005D7C9A"/>
    <w:rsid w:val="005E09AA"/>
    <w:rsid w:val="005E2981"/>
    <w:rsid w:val="005F0632"/>
    <w:rsid w:val="005F176E"/>
    <w:rsid w:val="005F6006"/>
    <w:rsid w:val="005F6DB0"/>
    <w:rsid w:val="0060333B"/>
    <w:rsid w:val="006046F9"/>
    <w:rsid w:val="00605683"/>
    <w:rsid w:val="0061088A"/>
    <w:rsid w:val="00620381"/>
    <w:rsid w:val="0062535B"/>
    <w:rsid w:val="00627CBB"/>
    <w:rsid w:val="00636CAE"/>
    <w:rsid w:val="006427D4"/>
    <w:rsid w:val="00643E9C"/>
    <w:rsid w:val="00644E72"/>
    <w:rsid w:val="006500B4"/>
    <w:rsid w:val="00653B72"/>
    <w:rsid w:val="00654565"/>
    <w:rsid w:val="00656063"/>
    <w:rsid w:val="0065757C"/>
    <w:rsid w:val="00660DF8"/>
    <w:rsid w:val="006613C8"/>
    <w:rsid w:val="006613E9"/>
    <w:rsid w:val="00666CD2"/>
    <w:rsid w:val="00666DD9"/>
    <w:rsid w:val="00667239"/>
    <w:rsid w:val="00667255"/>
    <w:rsid w:val="00673F66"/>
    <w:rsid w:val="006741AD"/>
    <w:rsid w:val="00674495"/>
    <w:rsid w:val="006810F2"/>
    <w:rsid w:val="00685CA6"/>
    <w:rsid w:val="00687790"/>
    <w:rsid w:val="00688760"/>
    <w:rsid w:val="006940CC"/>
    <w:rsid w:val="00694BD5"/>
    <w:rsid w:val="00695076"/>
    <w:rsid w:val="00696F77"/>
    <w:rsid w:val="006A49A5"/>
    <w:rsid w:val="006B36E1"/>
    <w:rsid w:val="006C461E"/>
    <w:rsid w:val="006C7084"/>
    <w:rsid w:val="006E182B"/>
    <w:rsid w:val="006E1B23"/>
    <w:rsid w:val="006E3D78"/>
    <w:rsid w:val="006E7ACB"/>
    <w:rsid w:val="006F0648"/>
    <w:rsid w:val="006F66DE"/>
    <w:rsid w:val="006F6F25"/>
    <w:rsid w:val="00706605"/>
    <w:rsid w:val="00706C9A"/>
    <w:rsid w:val="007076F6"/>
    <w:rsid w:val="00707CA3"/>
    <w:rsid w:val="00710F5F"/>
    <w:rsid w:val="00714C35"/>
    <w:rsid w:val="00715E43"/>
    <w:rsid w:val="00716BE3"/>
    <w:rsid w:val="00723153"/>
    <w:rsid w:val="00735159"/>
    <w:rsid w:val="00737E57"/>
    <w:rsid w:val="00747107"/>
    <w:rsid w:val="00756345"/>
    <w:rsid w:val="007575FF"/>
    <w:rsid w:val="00767A0B"/>
    <w:rsid w:val="007706D8"/>
    <w:rsid w:val="00774060"/>
    <w:rsid w:val="007747F0"/>
    <w:rsid w:val="007756C8"/>
    <w:rsid w:val="00776086"/>
    <w:rsid w:val="007814E2"/>
    <w:rsid w:val="007877A1"/>
    <w:rsid w:val="00787A37"/>
    <w:rsid w:val="007A26FD"/>
    <w:rsid w:val="007A7428"/>
    <w:rsid w:val="007B032A"/>
    <w:rsid w:val="007B13E5"/>
    <w:rsid w:val="007B1C8B"/>
    <w:rsid w:val="007B2DA1"/>
    <w:rsid w:val="007B5793"/>
    <w:rsid w:val="007C056F"/>
    <w:rsid w:val="007C0891"/>
    <w:rsid w:val="007C3AB3"/>
    <w:rsid w:val="007C73B1"/>
    <w:rsid w:val="007C7A7C"/>
    <w:rsid w:val="007D1574"/>
    <w:rsid w:val="007D165C"/>
    <w:rsid w:val="007D5811"/>
    <w:rsid w:val="007E13EE"/>
    <w:rsid w:val="007E2933"/>
    <w:rsid w:val="007E2E34"/>
    <w:rsid w:val="007E5B23"/>
    <w:rsid w:val="007E6968"/>
    <w:rsid w:val="007F331C"/>
    <w:rsid w:val="007F6ECD"/>
    <w:rsid w:val="00802D59"/>
    <w:rsid w:val="00803147"/>
    <w:rsid w:val="00804BEC"/>
    <w:rsid w:val="00804FED"/>
    <w:rsid w:val="0080758B"/>
    <w:rsid w:val="0081006E"/>
    <w:rsid w:val="00814F29"/>
    <w:rsid w:val="00817E10"/>
    <w:rsid w:val="00820322"/>
    <w:rsid w:val="00820962"/>
    <w:rsid w:val="0082132E"/>
    <w:rsid w:val="008233BA"/>
    <w:rsid w:val="00830D8F"/>
    <w:rsid w:val="00835E14"/>
    <w:rsid w:val="00840B54"/>
    <w:rsid w:val="00847CBF"/>
    <w:rsid w:val="00855269"/>
    <w:rsid w:val="008610A9"/>
    <w:rsid w:val="00861625"/>
    <w:rsid w:val="00861C2D"/>
    <w:rsid w:val="008625BA"/>
    <w:rsid w:val="00863123"/>
    <w:rsid w:val="008648A7"/>
    <w:rsid w:val="00866F57"/>
    <w:rsid w:val="00867CC7"/>
    <w:rsid w:val="00870231"/>
    <w:rsid w:val="008803BA"/>
    <w:rsid w:val="0088622B"/>
    <w:rsid w:val="008900D8"/>
    <w:rsid w:val="00892257"/>
    <w:rsid w:val="008927B4"/>
    <w:rsid w:val="008947E7"/>
    <w:rsid w:val="0089782E"/>
    <w:rsid w:val="008A6839"/>
    <w:rsid w:val="008A6A28"/>
    <w:rsid w:val="008A6FA8"/>
    <w:rsid w:val="008A7B5A"/>
    <w:rsid w:val="008B1ED2"/>
    <w:rsid w:val="008B76DB"/>
    <w:rsid w:val="008B76E9"/>
    <w:rsid w:val="008B7DC7"/>
    <w:rsid w:val="008C00D7"/>
    <w:rsid w:val="008D2BD8"/>
    <w:rsid w:val="008D3B44"/>
    <w:rsid w:val="008D4384"/>
    <w:rsid w:val="008D502E"/>
    <w:rsid w:val="008D59CA"/>
    <w:rsid w:val="008D7993"/>
    <w:rsid w:val="008E67DF"/>
    <w:rsid w:val="008F75C9"/>
    <w:rsid w:val="0090004E"/>
    <w:rsid w:val="00902191"/>
    <w:rsid w:val="00904498"/>
    <w:rsid w:val="00905988"/>
    <w:rsid w:val="009105FD"/>
    <w:rsid w:val="00912965"/>
    <w:rsid w:val="009141FD"/>
    <w:rsid w:val="009173B1"/>
    <w:rsid w:val="00921381"/>
    <w:rsid w:val="00922F53"/>
    <w:rsid w:val="00923E6D"/>
    <w:rsid w:val="00930650"/>
    <w:rsid w:val="0093687A"/>
    <w:rsid w:val="009470E0"/>
    <w:rsid w:val="009506F1"/>
    <w:rsid w:val="009510EF"/>
    <w:rsid w:val="00951F00"/>
    <w:rsid w:val="0095265C"/>
    <w:rsid w:val="00960221"/>
    <w:rsid w:val="00961E8E"/>
    <w:rsid w:val="00962285"/>
    <w:rsid w:val="0096349A"/>
    <w:rsid w:val="00965166"/>
    <w:rsid w:val="00966E3F"/>
    <w:rsid w:val="00967530"/>
    <w:rsid w:val="0096797E"/>
    <w:rsid w:val="00967F1E"/>
    <w:rsid w:val="0098046A"/>
    <w:rsid w:val="0098123B"/>
    <w:rsid w:val="009813C3"/>
    <w:rsid w:val="0098418C"/>
    <w:rsid w:val="00985D9C"/>
    <w:rsid w:val="009874BE"/>
    <w:rsid w:val="00990E5F"/>
    <w:rsid w:val="0099338C"/>
    <w:rsid w:val="009A3DC5"/>
    <w:rsid w:val="009A5175"/>
    <w:rsid w:val="009A652D"/>
    <w:rsid w:val="009B1384"/>
    <w:rsid w:val="009B1D93"/>
    <w:rsid w:val="009B320D"/>
    <w:rsid w:val="009B7EC1"/>
    <w:rsid w:val="009C3766"/>
    <w:rsid w:val="009E1D9E"/>
    <w:rsid w:val="009E4C1E"/>
    <w:rsid w:val="009E6A07"/>
    <w:rsid w:val="009E6A77"/>
    <w:rsid w:val="009F7D8A"/>
    <w:rsid w:val="00A02A59"/>
    <w:rsid w:val="00A030FB"/>
    <w:rsid w:val="00A0702E"/>
    <w:rsid w:val="00A14920"/>
    <w:rsid w:val="00A174B9"/>
    <w:rsid w:val="00A202EF"/>
    <w:rsid w:val="00A21D32"/>
    <w:rsid w:val="00A22093"/>
    <w:rsid w:val="00A2307F"/>
    <w:rsid w:val="00A240F4"/>
    <w:rsid w:val="00A30545"/>
    <w:rsid w:val="00A31AD6"/>
    <w:rsid w:val="00A31FB1"/>
    <w:rsid w:val="00A32A9A"/>
    <w:rsid w:val="00A363D6"/>
    <w:rsid w:val="00A36C62"/>
    <w:rsid w:val="00A44876"/>
    <w:rsid w:val="00A52C3A"/>
    <w:rsid w:val="00A538A6"/>
    <w:rsid w:val="00A544C6"/>
    <w:rsid w:val="00A64528"/>
    <w:rsid w:val="00A64DC9"/>
    <w:rsid w:val="00A67616"/>
    <w:rsid w:val="00A7011F"/>
    <w:rsid w:val="00A73EED"/>
    <w:rsid w:val="00A816D0"/>
    <w:rsid w:val="00A82B30"/>
    <w:rsid w:val="00A845FD"/>
    <w:rsid w:val="00A8489C"/>
    <w:rsid w:val="00A86730"/>
    <w:rsid w:val="00A875E3"/>
    <w:rsid w:val="00A920D4"/>
    <w:rsid w:val="00A9396E"/>
    <w:rsid w:val="00A94FFD"/>
    <w:rsid w:val="00A95D52"/>
    <w:rsid w:val="00A978CF"/>
    <w:rsid w:val="00AA1596"/>
    <w:rsid w:val="00AA460C"/>
    <w:rsid w:val="00AB0567"/>
    <w:rsid w:val="00AB1059"/>
    <w:rsid w:val="00AB2E27"/>
    <w:rsid w:val="00AC3508"/>
    <w:rsid w:val="00AC4E2F"/>
    <w:rsid w:val="00AC76F0"/>
    <w:rsid w:val="00AD3E7E"/>
    <w:rsid w:val="00AD4DFE"/>
    <w:rsid w:val="00AD5FE6"/>
    <w:rsid w:val="00AD7BD0"/>
    <w:rsid w:val="00AE01FC"/>
    <w:rsid w:val="00AE040B"/>
    <w:rsid w:val="00AE0DA4"/>
    <w:rsid w:val="00AE349F"/>
    <w:rsid w:val="00AE37E0"/>
    <w:rsid w:val="00AE3F4E"/>
    <w:rsid w:val="00AF0A7B"/>
    <w:rsid w:val="00AF0F54"/>
    <w:rsid w:val="00AF5554"/>
    <w:rsid w:val="00AF639D"/>
    <w:rsid w:val="00B01F81"/>
    <w:rsid w:val="00B022B8"/>
    <w:rsid w:val="00B06078"/>
    <w:rsid w:val="00B061F7"/>
    <w:rsid w:val="00B12658"/>
    <w:rsid w:val="00B20E63"/>
    <w:rsid w:val="00B2565E"/>
    <w:rsid w:val="00B25EC9"/>
    <w:rsid w:val="00B3189E"/>
    <w:rsid w:val="00B3463C"/>
    <w:rsid w:val="00B37636"/>
    <w:rsid w:val="00B442A7"/>
    <w:rsid w:val="00B50CF3"/>
    <w:rsid w:val="00B6360C"/>
    <w:rsid w:val="00B71F8D"/>
    <w:rsid w:val="00B72DA4"/>
    <w:rsid w:val="00B739FE"/>
    <w:rsid w:val="00B80ADE"/>
    <w:rsid w:val="00B80BC5"/>
    <w:rsid w:val="00B919DE"/>
    <w:rsid w:val="00B91AEE"/>
    <w:rsid w:val="00B92E01"/>
    <w:rsid w:val="00B95974"/>
    <w:rsid w:val="00B96C71"/>
    <w:rsid w:val="00B9765A"/>
    <w:rsid w:val="00B97C49"/>
    <w:rsid w:val="00BA1760"/>
    <w:rsid w:val="00BA2C58"/>
    <w:rsid w:val="00BA57F8"/>
    <w:rsid w:val="00BA716F"/>
    <w:rsid w:val="00BB00E7"/>
    <w:rsid w:val="00BB113D"/>
    <w:rsid w:val="00BB16B8"/>
    <w:rsid w:val="00BB1BFC"/>
    <w:rsid w:val="00BB4D05"/>
    <w:rsid w:val="00BC0E59"/>
    <w:rsid w:val="00BC2291"/>
    <w:rsid w:val="00BC24D7"/>
    <w:rsid w:val="00BC4E44"/>
    <w:rsid w:val="00BC587E"/>
    <w:rsid w:val="00BD15D8"/>
    <w:rsid w:val="00BD32C0"/>
    <w:rsid w:val="00BE2FAD"/>
    <w:rsid w:val="00BE30BA"/>
    <w:rsid w:val="00BE6104"/>
    <w:rsid w:val="00BE612B"/>
    <w:rsid w:val="00BE635A"/>
    <w:rsid w:val="00BE700B"/>
    <w:rsid w:val="00BF2EEB"/>
    <w:rsid w:val="00BF5894"/>
    <w:rsid w:val="00BF7AC9"/>
    <w:rsid w:val="00C03590"/>
    <w:rsid w:val="00C04A88"/>
    <w:rsid w:val="00C04B60"/>
    <w:rsid w:val="00C06063"/>
    <w:rsid w:val="00C06186"/>
    <w:rsid w:val="00C10D53"/>
    <w:rsid w:val="00C13BEF"/>
    <w:rsid w:val="00C1523E"/>
    <w:rsid w:val="00C1731B"/>
    <w:rsid w:val="00C23636"/>
    <w:rsid w:val="00C33871"/>
    <w:rsid w:val="00C41239"/>
    <w:rsid w:val="00C4493D"/>
    <w:rsid w:val="00C44F4B"/>
    <w:rsid w:val="00C4543B"/>
    <w:rsid w:val="00C458AB"/>
    <w:rsid w:val="00C566CB"/>
    <w:rsid w:val="00C633AD"/>
    <w:rsid w:val="00C6379B"/>
    <w:rsid w:val="00C71F68"/>
    <w:rsid w:val="00C741A1"/>
    <w:rsid w:val="00C743D3"/>
    <w:rsid w:val="00C75B5F"/>
    <w:rsid w:val="00C75EBE"/>
    <w:rsid w:val="00C82295"/>
    <w:rsid w:val="00C83B1C"/>
    <w:rsid w:val="00C83CD8"/>
    <w:rsid w:val="00C8421E"/>
    <w:rsid w:val="00C86A9E"/>
    <w:rsid w:val="00C8711D"/>
    <w:rsid w:val="00C90381"/>
    <w:rsid w:val="00C9767E"/>
    <w:rsid w:val="00CA2F1A"/>
    <w:rsid w:val="00CA643A"/>
    <w:rsid w:val="00CA7697"/>
    <w:rsid w:val="00CB1417"/>
    <w:rsid w:val="00CB4062"/>
    <w:rsid w:val="00CB5F65"/>
    <w:rsid w:val="00CB626A"/>
    <w:rsid w:val="00CC2F25"/>
    <w:rsid w:val="00CC58DE"/>
    <w:rsid w:val="00CC5A20"/>
    <w:rsid w:val="00CC646E"/>
    <w:rsid w:val="00CC684C"/>
    <w:rsid w:val="00CD6F9C"/>
    <w:rsid w:val="00CD7F7E"/>
    <w:rsid w:val="00CE369C"/>
    <w:rsid w:val="00CF05AC"/>
    <w:rsid w:val="00CF211A"/>
    <w:rsid w:val="00CF3813"/>
    <w:rsid w:val="00D03E8B"/>
    <w:rsid w:val="00D045E4"/>
    <w:rsid w:val="00D04771"/>
    <w:rsid w:val="00D05569"/>
    <w:rsid w:val="00D063F5"/>
    <w:rsid w:val="00D11A32"/>
    <w:rsid w:val="00D1556D"/>
    <w:rsid w:val="00D165C7"/>
    <w:rsid w:val="00D20111"/>
    <w:rsid w:val="00D24697"/>
    <w:rsid w:val="00D335EB"/>
    <w:rsid w:val="00D33FE4"/>
    <w:rsid w:val="00D3420B"/>
    <w:rsid w:val="00D36B8E"/>
    <w:rsid w:val="00D36BBE"/>
    <w:rsid w:val="00D37603"/>
    <w:rsid w:val="00D41313"/>
    <w:rsid w:val="00D4372C"/>
    <w:rsid w:val="00D508C1"/>
    <w:rsid w:val="00D51943"/>
    <w:rsid w:val="00D601D0"/>
    <w:rsid w:val="00D6042F"/>
    <w:rsid w:val="00D655D9"/>
    <w:rsid w:val="00D7050A"/>
    <w:rsid w:val="00D72EB8"/>
    <w:rsid w:val="00D750C6"/>
    <w:rsid w:val="00D857B8"/>
    <w:rsid w:val="00D8778B"/>
    <w:rsid w:val="00D909B2"/>
    <w:rsid w:val="00D92F73"/>
    <w:rsid w:val="00D932B1"/>
    <w:rsid w:val="00D9606D"/>
    <w:rsid w:val="00DA06F5"/>
    <w:rsid w:val="00DA2BFA"/>
    <w:rsid w:val="00DA3076"/>
    <w:rsid w:val="00DA401F"/>
    <w:rsid w:val="00DB15B1"/>
    <w:rsid w:val="00DB38C8"/>
    <w:rsid w:val="00DB4C63"/>
    <w:rsid w:val="00DB4F32"/>
    <w:rsid w:val="00DB7D1F"/>
    <w:rsid w:val="00DD0FE5"/>
    <w:rsid w:val="00DD1401"/>
    <w:rsid w:val="00DD1D5E"/>
    <w:rsid w:val="00DD2454"/>
    <w:rsid w:val="00DD2AEE"/>
    <w:rsid w:val="00DD70B1"/>
    <w:rsid w:val="00DE19E4"/>
    <w:rsid w:val="00DE2831"/>
    <w:rsid w:val="00DE35D9"/>
    <w:rsid w:val="00DF4784"/>
    <w:rsid w:val="00DF6987"/>
    <w:rsid w:val="00DF7E5E"/>
    <w:rsid w:val="00E0162B"/>
    <w:rsid w:val="00E018E3"/>
    <w:rsid w:val="00E03B53"/>
    <w:rsid w:val="00E12044"/>
    <w:rsid w:val="00E1236D"/>
    <w:rsid w:val="00E16101"/>
    <w:rsid w:val="00E25276"/>
    <w:rsid w:val="00E357E1"/>
    <w:rsid w:val="00E40C19"/>
    <w:rsid w:val="00E415B7"/>
    <w:rsid w:val="00E4205A"/>
    <w:rsid w:val="00E43330"/>
    <w:rsid w:val="00E437ED"/>
    <w:rsid w:val="00E451DA"/>
    <w:rsid w:val="00E461EF"/>
    <w:rsid w:val="00E46205"/>
    <w:rsid w:val="00E510E6"/>
    <w:rsid w:val="00E5205E"/>
    <w:rsid w:val="00E5488F"/>
    <w:rsid w:val="00E63686"/>
    <w:rsid w:val="00E66277"/>
    <w:rsid w:val="00E70355"/>
    <w:rsid w:val="00E7123C"/>
    <w:rsid w:val="00E7178E"/>
    <w:rsid w:val="00E73209"/>
    <w:rsid w:val="00E73819"/>
    <w:rsid w:val="00E746BC"/>
    <w:rsid w:val="00E7565B"/>
    <w:rsid w:val="00E75F0B"/>
    <w:rsid w:val="00E80239"/>
    <w:rsid w:val="00E81062"/>
    <w:rsid w:val="00E85679"/>
    <w:rsid w:val="00E86CE6"/>
    <w:rsid w:val="00E91EFF"/>
    <w:rsid w:val="00E92B1B"/>
    <w:rsid w:val="00EA4F8F"/>
    <w:rsid w:val="00EA6043"/>
    <w:rsid w:val="00EB1E7A"/>
    <w:rsid w:val="00EB5514"/>
    <w:rsid w:val="00EB6239"/>
    <w:rsid w:val="00EB79E2"/>
    <w:rsid w:val="00EC5656"/>
    <w:rsid w:val="00EC6A32"/>
    <w:rsid w:val="00EC7092"/>
    <w:rsid w:val="00EC7FD6"/>
    <w:rsid w:val="00ED0470"/>
    <w:rsid w:val="00ED04F4"/>
    <w:rsid w:val="00ED0F5A"/>
    <w:rsid w:val="00ED2C48"/>
    <w:rsid w:val="00ED3194"/>
    <w:rsid w:val="00ED3406"/>
    <w:rsid w:val="00ED52B6"/>
    <w:rsid w:val="00EE2B9C"/>
    <w:rsid w:val="00EE4D07"/>
    <w:rsid w:val="00EF6EFE"/>
    <w:rsid w:val="00F00245"/>
    <w:rsid w:val="00F01A54"/>
    <w:rsid w:val="00F056F1"/>
    <w:rsid w:val="00F065B5"/>
    <w:rsid w:val="00F066B3"/>
    <w:rsid w:val="00F07BFE"/>
    <w:rsid w:val="00F10D6B"/>
    <w:rsid w:val="00F12E5D"/>
    <w:rsid w:val="00F130FB"/>
    <w:rsid w:val="00F14321"/>
    <w:rsid w:val="00F177D9"/>
    <w:rsid w:val="00F239C4"/>
    <w:rsid w:val="00F249B3"/>
    <w:rsid w:val="00F27791"/>
    <w:rsid w:val="00F3117E"/>
    <w:rsid w:val="00F3386F"/>
    <w:rsid w:val="00F351E4"/>
    <w:rsid w:val="00F37C47"/>
    <w:rsid w:val="00F42DAB"/>
    <w:rsid w:val="00F43195"/>
    <w:rsid w:val="00F46421"/>
    <w:rsid w:val="00F46E1D"/>
    <w:rsid w:val="00F510A3"/>
    <w:rsid w:val="00F53949"/>
    <w:rsid w:val="00F56406"/>
    <w:rsid w:val="00F6752B"/>
    <w:rsid w:val="00F813F8"/>
    <w:rsid w:val="00F85A40"/>
    <w:rsid w:val="00F86966"/>
    <w:rsid w:val="00F86B25"/>
    <w:rsid w:val="00F921DD"/>
    <w:rsid w:val="00F93CF8"/>
    <w:rsid w:val="00F9416E"/>
    <w:rsid w:val="00FA2D18"/>
    <w:rsid w:val="00FA3848"/>
    <w:rsid w:val="00FA468F"/>
    <w:rsid w:val="00FA492E"/>
    <w:rsid w:val="00FA59A5"/>
    <w:rsid w:val="00FA5A76"/>
    <w:rsid w:val="00FA62A6"/>
    <w:rsid w:val="00FA7F2A"/>
    <w:rsid w:val="00FB0CEB"/>
    <w:rsid w:val="00FB236F"/>
    <w:rsid w:val="00FC0092"/>
    <w:rsid w:val="00FC037D"/>
    <w:rsid w:val="00FD423A"/>
    <w:rsid w:val="00FD4839"/>
    <w:rsid w:val="00FD790C"/>
    <w:rsid w:val="00FE1592"/>
    <w:rsid w:val="00FE25D4"/>
    <w:rsid w:val="00FE3318"/>
    <w:rsid w:val="00FE354E"/>
    <w:rsid w:val="00FE531B"/>
    <w:rsid w:val="00FE5BFA"/>
    <w:rsid w:val="00FE7044"/>
    <w:rsid w:val="00FE7A69"/>
    <w:rsid w:val="00FF2304"/>
    <w:rsid w:val="00FF44FE"/>
    <w:rsid w:val="00FF4DC0"/>
    <w:rsid w:val="0109DE18"/>
    <w:rsid w:val="0124EDCA"/>
    <w:rsid w:val="01250C57"/>
    <w:rsid w:val="01477998"/>
    <w:rsid w:val="014D2E77"/>
    <w:rsid w:val="01850FC8"/>
    <w:rsid w:val="01A87D5E"/>
    <w:rsid w:val="01C3AD0A"/>
    <w:rsid w:val="01CA98FD"/>
    <w:rsid w:val="01FD9E1B"/>
    <w:rsid w:val="02327A4D"/>
    <w:rsid w:val="02442E7A"/>
    <w:rsid w:val="0246FAFA"/>
    <w:rsid w:val="02739723"/>
    <w:rsid w:val="0287EB9A"/>
    <w:rsid w:val="03853DBD"/>
    <w:rsid w:val="03F2C6CE"/>
    <w:rsid w:val="0425DBED"/>
    <w:rsid w:val="044B8684"/>
    <w:rsid w:val="04547A13"/>
    <w:rsid w:val="046B30D9"/>
    <w:rsid w:val="0483BBC1"/>
    <w:rsid w:val="0529CCC0"/>
    <w:rsid w:val="05307E90"/>
    <w:rsid w:val="055C934B"/>
    <w:rsid w:val="05A49763"/>
    <w:rsid w:val="06766EA5"/>
    <w:rsid w:val="0700FB11"/>
    <w:rsid w:val="0771B8C3"/>
    <w:rsid w:val="078AE120"/>
    <w:rsid w:val="07BEFAC6"/>
    <w:rsid w:val="07FDBA0A"/>
    <w:rsid w:val="094A6E2C"/>
    <w:rsid w:val="09BD8418"/>
    <w:rsid w:val="0A170622"/>
    <w:rsid w:val="0A2770ED"/>
    <w:rsid w:val="0A47B7B2"/>
    <w:rsid w:val="0A634111"/>
    <w:rsid w:val="0A909290"/>
    <w:rsid w:val="0ABA872F"/>
    <w:rsid w:val="0B315105"/>
    <w:rsid w:val="0B720F3D"/>
    <w:rsid w:val="0C00850F"/>
    <w:rsid w:val="0D18EC82"/>
    <w:rsid w:val="0D656F0C"/>
    <w:rsid w:val="0D7F8A4A"/>
    <w:rsid w:val="0D8080B7"/>
    <w:rsid w:val="0E55E969"/>
    <w:rsid w:val="0ECFC244"/>
    <w:rsid w:val="0F4594C4"/>
    <w:rsid w:val="0F51B2E9"/>
    <w:rsid w:val="0F53C9D1"/>
    <w:rsid w:val="0FA79FB1"/>
    <w:rsid w:val="0FB7CCE8"/>
    <w:rsid w:val="0FC1B82A"/>
    <w:rsid w:val="0FCB8281"/>
    <w:rsid w:val="0FCFB28E"/>
    <w:rsid w:val="0FE19E71"/>
    <w:rsid w:val="0FFEC92D"/>
    <w:rsid w:val="104C7838"/>
    <w:rsid w:val="111822D8"/>
    <w:rsid w:val="113C3B9E"/>
    <w:rsid w:val="113F9C47"/>
    <w:rsid w:val="116B9708"/>
    <w:rsid w:val="11974A2C"/>
    <w:rsid w:val="122E4A8F"/>
    <w:rsid w:val="1256833B"/>
    <w:rsid w:val="12E269AD"/>
    <w:rsid w:val="12E3B934"/>
    <w:rsid w:val="12F474BB"/>
    <w:rsid w:val="13C063CF"/>
    <w:rsid w:val="1440C7E7"/>
    <w:rsid w:val="144ACB6C"/>
    <w:rsid w:val="1557C7D6"/>
    <w:rsid w:val="158E3EF8"/>
    <w:rsid w:val="15CE99E0"/>
    <w:rsid w:val="15D1D69A"/>
    <w:rsid w:val="15E69FEB"/>
    <w:rsid w:val="1617AB89"/>
    <w:rsid w:val="165D11B2"/>
    <w:rsid w:val="16DF32A0"/>
    <w:rsid w:val="16E02488"/>
    <w:rsid w:val="1765055E"/>
    <w:rsid w:val="17C45A5C"/>
    <w:rsid w:val="17DD6729"/>
    <w:rsid w:val="1860830B"/>
    <w:rsid w:val="18876391"/>
    <w:rsid w:val="18E3150F"/>
    <w:rsid w:val="18EBF3AF"/>
    <w:rsid w:val="18F40614"/>
    <w:rsid w:val="19851C7E"/>
    <w:rsid w:val="1AC2898F"/>
    <w:rsid w:val="1B9079A1"/>
    <w:rsid w:val="1B9F7BDA"/>
    <w:rsid w:val="1BF56A0A"/>
    <w:rsid w:val="1BFCB2FA"/>
    <w:rsid w:val="1C44951E"/>
    <w:rsid w:val="1C4A5343"/>
    <w:rsid w:val="1CBC6243"/>
    <w:rsid w:val="1E35559A"/>
    <w:rsid w:val="1E8A6774"/>
    <w:rsid w:val="1EFACABB"/>
    <w:rsid w:val="1F448641"/>
    <w:rsid w:val="1F48338C"/>
    <w:rsid w:val="1F8AC765"/>
    <w:rsid w:val="2020500E"/>
    <w:rsid w:val="2028E431"/>
    <w:rsid w:val="2064A381"/>
    <w:rsid w:val="20DC3BD6"/>
    <w:rsid w:val="214CA3A3"/>
    <w:rsid w:val="2185811D"/>
    <w:rsid w:val="21B10058"/>
    <w:rsid w:val="224DBD11"/>
    <w:rsid w:val="2270CEF8"/>
    <w:rsid w:val="22780FEA"/>
    <w:rsid w:val="231B92C0"/>
    <w:rsid w:val="23AA2785"/>
    <w:rsid w:val="23D6CD7D"/>
    <w:rsid w:val="245524BE"/>
    <w:rsid w:val="255B140F"/>
    <w:rsid w:val="25850143"/>
    <w:rsid w:val="267E2B8A"/>
    <w:rsid w:val="26BCF603"/>
    <w:rsid w:val="2766BC26"/>
    <w:rsid w:val="277042D6"/>
    <w:rsid w:val="278DBB4A"/>
    <w:rsid w:val="279A144E"/>
    <w:rsid w:val="27D0AA3E"/>
    <w:rsid w:val="28150171"/>
    <w:rsid w:val="2877BE15"/>
    <w:rsid w:val="287DEFCB"/>
    <w:rsid w:val="28ACBE4D"/>
    <w:rsid w:val="28CDCEBF"/>
    <w:rsid w:val="28F744E2"/>
    <w:rsid w:val="29930F60"/>
    <w:rsid w:val="29B9321C"/>
    <w:rsid w:val="29D5D463"/>
    <w:rsid w:val="2A1263FF"/>
    <w:rsid w:val="2A481653"/>
    <w:rsid w:val="2A738987"/>
    <w:rsid w:val="2A77F610"/>
    <w:rsid w:val="2A869158"/>
    <w:rsid w:val="2B3A7773"/>
    <w:rsid w:val="2C0F7F2E"/>
    <w:rsid w:val="2C2CD264"/>
    <w:rsid w:val="2C38314F"/>
    <w:rsid w:val="2C61BAF7"/>
    <w:rsid w:val="2CA31521"/>
    <w:rsid w:val="2D67811E"/>
    <w:rsid w:val="2DA9C455"/>
    <w:rsid w:val="2DAF95B0"/>
    <w:rsid w:val="2DB67D00"/>
    <w:rsid w:val="2DFEA168"/>
    <w:rsid w:val="2E93D8B4"/>
    <w:rsid w:val="2E9457CC"/>
    <w:rsid w:val="2ED2376B"/>
    <w:rsid w:val="2F7A40E4"/>
    <w:rsid w:val="2F97D765"/>
    <w:rsid w:val="2FA4BD19"/>
    <w:rsid w:val="2FEB038C"/>
    <w:rsid w:val="306029AF"/>
    <w:rsid w:val="3077544D"/>
    <w:rsid w:val="30ADE8AF"/>
    <w:rsid w:val="30B11297"/>
    <w:rsid w:val="30C2CA98"/>
    <w:rsid w:val="31629BA3"/>
    <w:rsid w:val="31BB9D66"/>
    <w:rsid w:val="31C2E65C"/>
    <w:rsid w:val="31F4174B"/>
    <w:rsid w:val="31F7A962"/>
    <w:rsid w:val="32080C00"/>
    <w:rsid w:val="32CA07C8"/>
    <w:rsid w:val="32D765AD"/>
    <w:rsid w:val="32D9BB54"/>
    <w:rsid w:val="32F67965"/>
    <w:rsid w:val="333ACB3C"/>
    <w:rsid w:val="339E933E"/>
    <w:rsid w:val="33D9C9F5"/>
    <w:rsid w:val="341FFF1D"/>
    <w:rsid w:val="342BE58B"/>
    <w:rsid w:val="34791BF9"/>
    <w:rsid w:val="3506B01C"/>
    <w:rsid w:val="355868EB"/>
    <w:rsid w:val="35593059"/>
    <w:rsid w:val="35FA0C50"/>
    <w:rsid w:val="36159319"/>
    <w:rsid w:val="363D1864"/>
    <w:rsid w:val="365B8146"/>
    <w:rsid w:val="36D5759E"/>
    <w:rsid w:val="36DC3E63"/>
    <w:rsid w:val="37499A57"/>
    <w:rsid w:val="3753CA88"/>
    <w:rsid w:val="377985D1"/>
    <w:rsid w:val="379D78EB"/>
    <w:rsid w:val="37A54A9E"/>
    <w:rsid w:val="37D42592"/>
    <w:rsid w:val="37EDF146"/>
    <w:rsid w:val="3805ACA5"/>
    <w:rsid w:val="38655B3E"/>
    <w:rsid w:val="3926CE57"/>
    <w:rsid w:val="3A84034C"/>
    <w:rsid w:val="3AAAC20C"/>
    <w:rsid w:val="3AC09156"/>
    <w:rsid w:val="3AC13A3C"/>
    <w:rsid w:val="3ADC1D5D"/>
    <w:rsid w:val="3AE00628"/>
    <w:rsid w:val="3AFADC58"/>
    <w:rsid w:val="3B472224"/>
    <w:rsid w:val="3B506D81"/>
    <w:rsid w:val="3BCAC3CB"/>
    <w:rsid w:val="3BDDB977"/>
    <w:rsid w:val="3C4CF6F4"/>
    <w:rsid w:val="3C6E1E5A"/>
    <w:rsid w:val="3CB724FD"/>
    <w:rsid w:val="3CB8F8FD"/>
    <w:rsid w:val="3D4678CD"/>
    <w:rsid w:val="3D7BC5D0"/>
    <w:rsid w:val="3D9DE047"/>
    <w:rsid w:val="3DAED11F"/>
    <w:rsid w:val="3E1A1854"/>
    <w:rsid w:val="3E1E0402"/>
    <w:rsid w:val="3E4D8C62"/>
    <w:rsid w:val="3EA4D484"/>
    <w:rsid w:val="3ECBD60A"/>
    <w:rsid w:val="3F042F0E"/>
    <w:rsid w:val="3F193B1B"/>
    <w:rsid w:val="3F5AAA91"/>
    <w:rsid w:val="3F7C341E"/>
    <w:rsid w:val="415151F8"/>
    <w:rsid w:val="41CDAE89"/>
    <w:rsid w:val="41E8A3EB"/>
    <w:rsid w:val="41EB851D"/>
    <w:rsid w:val="424E0248"/>
    <w:rsid w:val="4277C1C7"/>
    <w:rsid w:val="42C25441"/>
    <w:rsid w:val="42DE75DE"/>
    <w:rsid w:val="42ED8977"/>
    <w:rsid w:val="433DD05E"/>
    <w:rsid w:val="435FE907"/>
    <w:rsid w:val="436E4539"/>
    <w:rsid w:val="43B20AE3"/>
    <w:rsid w:val="446B49B5"/>
    <w:rsid w:val="45882719"/>
    <w:rsid w:val="4589D7B4"/>
    <w:rsid w:val="45C3E538"/>
    <w:rsid w:val="45C70D8E"/>
    <w:rsid w:val="45D7B725"/>
    <w:rsid w:val="46F8EF15"/>
    <w:rsid w:val="47868CB8"/>
    <w:rsid w:val="47C63AF9"/>
    <w:rsid w:val="47D695F5"/>
    <w:rsid w:val="480FA9EF"/>
    <w:rsid w:val="482B4605"/>
    <w:rsid w:val="4895E69F"/>
    <w:rsid w:val="48FED3AF"/>
    <w:rsid w:val="4953E7CE"/>
    <w:rsid w:val="49B23B6A"/>
    <w:rsid w:val="49B671B8"/>
    <w:rsid w:val="49DD5CF5"/>
    <w:rsid w:val="4A02FE77"/>
    <w:rsid w:val="4A354855"/>
    <w:rsid w:val="4A68EE35"/>
    <w:rsid w:val="4AA4964B"/>
    <w:rsid w:val="4AEC6DDB"/>
    <w:rsid w:val="4B0379DB"/>
    <w:rsid w:val="4B85EB7D"/>
    <w:rsid w:val="4B9D29E6"/>
    <w:rsid w:val="4BF8AE31"/>
    <w:rsid w:val="4C15FBA4"/>
    <w:rsid w:val="4C16A94D"/>
    <w:rsid w:val="4C2142B0"/>
    <w:rsid w:val="4C97307D"/>
    <w:rsid w:val="4CC38CAB"/>
    <w:rsid w:val="4CE8F662"/>
    <w:rsid w:val="4CFAFCB4"/>
    <w:rsid w:val="4D469D88"/>
    <w:rsid w:val="4D6F0653"/>
    <w:rsid w:val="4DC18C75"/>
    <w:rsid w:val="4DC92D94"/>
    <w:rsid w:val="4E91D151"/>
    <w:rsid w:val="4F3CE380"/>
    <w:rsid w:val="4F4CBF3F"/>
    <w:rsid w:val="4F78451D"/>
    <w:rsid w:val="4FB5A94A"/>
    <w:rsid w:val="503BFD69"/>
    <w:rsid w:val="50CB5B00"/>
    <w:rsid w:val="510D86D2"/>
    <w:rsid w:val="5156B546"/>
    <w:rsid w:val="51668372"/>
    <w:rsid w:val="51A63480"/>
    <w:rsid w:val="51B34B6A"/>
    <w:rsid w:val="51DCBCBC"/>
    <w:rsid w:val="523A89F0"/>
    <w:rsid w:val="52470E4E"/>
    <w:rsid w:val="525987A0"/>
    <w:rsid w:val="525CDB01"/>
    <w:rsid w:val="526F2DE0"/>
    <w:rsid w:val="5274B5A3"/>
    <w:rsid w:val="52ECE900"/>
    <w:rsid w:val="52EFA35B"/>
    <w:rsid w:val="533DB95B"/>
    <w:rsid w:val="53DE47D7"/>
    <w:rsid w:val="550279F1"/>
    <w:rsid w:val="5537D046"/>
    <w:rsid w:val="5607A08C"/>
    <w:rsid w:val="5708E737"/>
    <w:rsid w:val="57B61B4C"/>
    <w:rsid w:val="589A7D8B"/>
    <w:rsid w:val="59625134"/>
    <w:rsid w:val="59B57EE2"/>
    <w:rsid w:val="5A4D895B"/>
    <w:rsid w:val="5A8C0BDE"/>
    <w:rsid w:val="5ABDB7B1"/>
    <w:rsid w:val="5AC26A32"/>
    <w:rsid w:val="5B17E7DA"/>
    <w:rsid w:val="5B426DCB"/>
    <w:rsid w:val="5BA7F66E"/>
    <w:rsid w:val="5BB03799"/>
    <w:rsid w:val="5BF1375E"/>
    <w:rsid w:val="5C5C7E77"/>
    <w:rsid w:val="5CA433C3"/>
    <w:rsid w:val="5CD86969"/>
    <w:rsid w:val="5D233CAD"/>
    <w:rsid w:val="5D2F109A"/>
    <w:rsid w:val="5D30220B"/>
    <w:rsid w:val="5D53E2B2"/>
    <w:rsid w:val="5D738BE8"/>
    <w:rsid w:val="5DB6BB78"/>
    <w:rsid w:val="5DB83A83"/>
    <w:rsid w:val="5DF0C5A1"/>
    <w:rsid w:val="5DFA485D"/>
    <w:rsid w:val="5E615BB2"/>
    <w:rsid w:val="5E70FF8A"/>
    <w:rsid w:val="5F078121"/>
    <w:rsid w:val="5F32212F"/>
    <w:rsid w:val="5FAD3D4A"/>
    <w:rsid w:val="5FBC1CAD"/>
    <w:rsid w:val="5FCE13A2"/>
    <w:rsid w:val="600CCABB"/>
    <w:rsid w:val="60133F61"/>
    <w:rsid w:val="607393A9"/>
    <w:rsid w:val="607B9D2E"/>
    <w:rsid w:val="60DEB207"/>
    <w:rsid w:val="61C53877"/>
    <w:rsid w:val="62430B7F"/>
    <w:rsid w:val="6253DF53"/>
    <w:rsid w:val="62CF4EE6"/>
    <w:rsid w:val="62DA0A8A"/>
    <w:rsid w:val="62E9B4A1"/>
    <w:rsid w:val="630EBD70"/>
    <w:rsid w:val="63EDBA44"/>
    <w:rsid w:val="642704C5"/>
    <w:rsid w:val="644649EA"/>
    <w:rsid w:val="64A4174B"/>
    <w:rsid w:val="64CD039A"/>
    <w:rsid w:val="6531E1EE"/>
    <w:rsid w:val="65A8EC42"/>
    <w:rsid w:val="660F6232"/>
    <w:rsid w:val="66904ED7"/>
    <w:rsid w:val="66BC7BED"/>
    <w:rsid w:val="66CDB24F"/>
    <w:rsid w:val="66DA8D70"/>
    <w:rsid w:val="66EADEB2"/>
    <w:rsid w:val="66F46BCD"/>
    <w:rsid w:val="671F82FB"/>
    <w:rsid w:val="673D9619"/>
    <w:rsid w:val="674B5538"/>
    <w:rsid w:val="67A02780"/>
    <w:rsid w:val="67ADA814"/>
    <w:rsid w:val="67C1E135"/>
    <w:rsid w:val="67D306EE"/>
    <w:rsid w:val="68B02B2B"/>
    <w:rsid w:val="690C7515"/>
    <w:rsid w:val="69162B59"/>
    <w:rsid w:val="69B653C5"/>
    <w:rsid w:val="69C17EF5"/>
    <w:rsid w:val="69F102D0"/>
    <w:rsid w:val="6A124508"/>
    <w:rsid w:val="6A227F74"/>
    <w:rsid w:val="6A85FE36"/>
    <w:rsid w:val="6AFEC5E4"/>
    <w:rsid w:val="6B3C8658"/>
    <w:rsid w:val="6B6BC82D"/>
    <w:rsid w:val="6B7DAA86"/>
    <w:rsid w:val="6B83B800"/>
    <w:rsid w:val="6C1FE7A1"/>
    <w:rsid w:val="6C211341"/>
    <w:rsid w:val="6C21CE97"/>
    <w:rsid w:val="6CF34079"/>
    <w:rsid w:val="6D114799"/>
    <w:rsid w:val="6E271C5B"/>
    <w:rsid w:val="6E680127"/>
    <w:rsid w:val="6E81E1B9"/>
    <w:rsid w:val="6EB4B84E"/>
    <w:rsid w:val="6F1E124C"/>
    <w:rsid w:val="6F4E0D10"/>
    <w:rsid w:val="6FC4936F"/>
    <w:rsid w:val="6FC4ED86"/>
    <w:rsid w:val="70250C49"/>
    <w:rsid w:val="704257B6"/>
    <w:rsid w:val="7056719F"/>
    <w:rsid w:val="7067CB8D"/>
    <w:rsid w:val="706FC655"/>
    <w:rsid w:val="70A46B36"/>
    <w:rsid w:val="70C11138"/>
    <w:rsid w:val="70E2ED97"/>
    <w:rsid w:val="717A0299"/>
    <w:rsid w:val="71AD995C"/>
    <w:rsid w:val="71F47FD5"/>
    <w:rsid w:val="73487CC8"/>
    <w:rsid w:val="7355A982"/>
    <w:rsid w:val="735B0210"/>
    <w:rsid w:val="736D1D54"/>
    <w:rsid w:val="7383DFBF"/>
    <w:rsid w:val="73BA569F"/>
    <w:rsid w:val="73D393CB"/>
    <w:rsid w:val="746341C3"/>
    <w:rsid w:val="749424F6"/>
    <w:rsid w:val="74B40168"/>
    <w:rsid w:val="754E1275"/>
    <w:rsid w:val="75548F58"/>
    <w:rsid w:val="75A9EFBB"/>
    <w:rsid w:val="75D0FF6E"/>
    <w:rsid w:val="75D8ECF4"/>
    <w:rsid w:val="76437501"/>
    <w:rsid w:val="76A7FBA0"/>
    <w:rsid w:val="76C01620"/>
    <w:rsid w:val="773AAFCB"/>
    <w:rsid w:val="786092C2"/>
    <w:rsid w:val="7865DA64"/>
    <w:rsid w:val="78777125"/>
    <w:rsid w:val="78919B75"/>
    <w:rsid w:val="78BAF0D1"/>
    <w:rsid w:val="78C9D300"/>
    <w:rsid w:val="78D0C876"/>
    <w:rsid w:val="790B1CD5"/>
    <w:rsid w:val="79F37602"/>
    <w:rsid w:val="79F7660F"/>
    <w:rsid w:val="7A73A8DC"/>
    <w:rsid w:val="7B210EAE"/>
    <w:rsid w:val="7B546B85"/>
    <w:rsid w:val="7BA44C4B"/>
    <w:rsid w:val="7BA649CE"/>
    <w:rsid w:val="7D51AB76"/>
    <w:rsid w:val="7D542FB1"/>
    <w:rsid w:val="7D783186"/>
    <w:rsid w:val="7D78B8E0"/>
    <w:rsid w:val="7DA5959B"/>
    <w:rsid w:val="7DAD691C"/>
    <w:rsid w:val="7E020E98"/>
    <w:rsid w:val="7E0D6DC7"/>
    <w:rsid w:val="7F74ACE0"/>
    <w:rsid w:val="7F7EE933"/>
    <w:rsid w:val="7FA86D1E"/>
    <w:rsid w:val="7FC1846D"/>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AB99A4F"/>
  <w15:docId w15:val="{DF20D766-7624-4727-B813-6589DB3CA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GB"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1381"/>
    <w:pPr>
      <w:spacing w:before="100" w:after="200" w:line="276" w:lineRule="auto"/>
    </w:pPr>
    <w:rPr>
      <w:lang w:eastAsia="en-GB"/>
    </w:rPr>
  </w:style>
  <w:style w:type="paragraph" w:styleId="Heading1">
    <w:name w:val="heading 1"/>
    <w:basedOn w:val="Normal"/>
    <w:next w:val="Normal"/>
    <w:link w:val="Heading1Char"/>
    <w:uiPriority w:val="9"/>
    <w:qFormat/>
    <w:rsid w:val="00921381"/>
    <w:pPr>
      <w:pBdr>
        <w:top w:val="single" w:sz="24" w:space="0" w:color="5B9BD5"/>
        <w:left w:val="single" w:sz="24" w:space="0" w:color="5B9BD5"/>
        <w:bottom w:val="single" w:sz="24" w:space="0" w:color="5B9BD5"/>
        <w:right w:val="single" w:sz="24" w:space="0" w:color="5B9BD5"/>
      </w:pBdr>
      <w:shd w:val="clear" w:color="auto" w:fill="5B9BD5"/>
      <w:spacing w:after="0"/>
      <w:outlineLvl w:val="0"/>
    </w:pPr>
    <w:rPr>
      <w:caps/>
      <w:color w:val="FFFFFF"/>
      <w:spacing w:val="15"/>
      <w:sz w:val="22"/>
      <w:szCs w:val="22"/>
    </w:rPr>
  </w:style>
  <w:style w:type="paragraph" w:styleId="Heading2">
    <w:name w:val="heading 2"/>
    <w:basedOn w:val="Normal"/>
    <w:next w:val="Normal"/>
    <w:link w:val="Heading2Char"/>
    <w:uiPriority w:val="9"/>
    <w:unhideWhenUsed/>
    <w:qFormat/>
    <w:rsid w:val="00921381"/>
    <w:pPr>
      <w:pBdr>
        <w:top w:val="single" w:sz="24" w:space="0" w:color="DEEAF6"/>
        <w:left w:val="single" w:sz="24" w:space="0" w:color="DEEAF6"/>
        <w:bottom w:val="single" w:sz="24" w:space="0" w:color="DEEAF6"/>
        <w:right w:val="single" w:sz="24" w:space="0" w:color="DEEAF6"/>
      </w:pBdr>
      <w:shd w:val="clear" w:color="auto" w:fill="DEEAF6"/>
      <w:spacing w:after="0"/>
      <w:outlineLvl w:val="1"/>
    </w:pPr>
    <w:rPr>
      <w:caps/>
      <w:spacing w:val="15"/>
    </w:rPr>
  </w:style>
  <w:style w:type="paragraph" w:styleId="Heading3">
    <w:name w:val="heading 3"/>
    <w:basedOn w:val="Normal"/>
    <w:next w:val="Normal"/>
    <w:link w:val="Heading3Char"/>
    <w:uiPriority w:val="9"/>
    <w:unhideWhenUsed/>
    <w:qFormat/>
    <w:rsid w:val="00921381"/>
    <w:pPr>
      <w:pBdr>
        <w:top w:val="single" w:sz="6" w:space="2" w:color="5B9BD5"/>
      </w:pBdr>
      <w:spacing w:before="300" w:after="0"/>
      <w:outlineLvl w:val="2"/>
    </w:pPr>
    <w:rPr>
      <w:caps/>
      <w:color w:val="1F4D78"/>
      <w:spacing w:val="15"/>
    </w:rPr>
  </w:style>
  <w:style w:type="paragraph" w:styleId="Heading4">
    <w:name w:val="heading 4"/>
    <w:basedOn w:val="Normal"/>
    <w:next w:val="Normal"/>
    <w:link w:val="Heading4Char"/>
    <w:uiPriority w:val="9"/>
    <w:unhideWhenUsed/>
    <w:qFormat/>
    <w:rsid w:val="00921381"/>
    <w:pPr>
      <w:pBdr>
        <w:top w:val="dotted" w:sz="6" w:space="2" w:color="5B9BD5"/>
      </w:pBdr>
      <w:spacing w:before="200" w:after="0"/>
      <w:outlineLvl w:val="3"/>
    </w:pPr>
    <w:rPr>
      <w:caps/>
      <w:color w:val="2E74B5"/>
      <w:spacing w:val="10"/>
    </w:rPr>
  </w:style>
  <w:style w:type="paragraph" w:styleId="Heading5">
    <w:name w:val="heading 5"/>
    <w:basedOn w:val="Normal"/>
    <w:next w:val="Normal"/>
    <w:link w:val="Heading5Char"/>
    <w:uiPriority w:val="9"/>
    <w:unhideWhenUsed/>
    <w:qFormat/>
    <w:rsid w:val="00921381"/>
    <w:pPr>
      <w:pBdr>
        <w:bottom w:val="single" w:sz="6" w:space="1" w:color="5B9BD5"/>
      </w:pBdr>
      <w:spacing w:before="200" w:after="0"/>
      <w:outlineLvl w:val="4"/>
    </w:pPr>
    <w:rPr>
      <w:caps/>
      <w:color w:val="2E74B5"/>
      <w:spacing w:val="10"/>
    </w:rPr>
  </w:style>
  <w:style w:type="paragraph" w:styleId="Heading6">
    <w:name w:val="heading 6"/>
    <w:basedOn w:val="Normal"/>
    <w:next w:val="Normal"/>
    <w:link w:val="Heading6Char"/>
    <w:uiPriority w:val="9"/>
    <w:semiHidden/>
    <w:unhideWhenUsed/>
    <w:qFormat/>
    <w:rsid w:val="00921381"/>
    <w:pPr>
      <w:pBdr>
        <w:bottom w:val="dotted" w:sz="6" w:space="1" w:color="5B9BD5"/>
      </w:pBdr>
      <w:spacing w:before="200" w:after="0"/>
      <w:outlineLvl w:val="5"/>
    </w:pPr>
    <w:rPr>
      <w:caps/>
      <w:color w:val="2E74B5"/>
      <w:spacing w:val="10"/>
    </w:rPr>
  </w:style>
  <w:style w:type="paragraph" w:styleId="Heading7">
    <w:name w:val="heading 7"/>
    <w:basedOn w:val="Normal"/>
    <w:next w:val="Normal"/>
    <w:link w:val="Heading7Char"/>
    <w:uiPriority w:val="9"/>
    <w:semiHidden/>
    <w:unhideWhenUsed/>
    <w:qFormat/>
    <w:rsid w:val="00921381"/>
    <w:pPr>
      <w:spacing w:before="200" w:after="0"/>
      <w:outlineLvl w:val="6"/>
    </w:pPr>
    <w:rPr>
      <w:caps/>
      <w:color w:val="2E74B5"/>
      <w:spacing w:val="10"/>
    </w:rPr>
  </w:style>
  <w:style w:type="paragraph" w:styleId="Heading8">
    <w:name w:val="heading 8"/>
    <w:basedOn w:val="Normal"/>
    <w:next w:val="Normal"/>
    <w:link w:val="Heading8Char"/>
    <w:uiPriority w:val="9"/>
    <w:semiHidden/>
    <w:unhideWhenUsed/>
    <w:qFormat/>
    <w:rsid w:val="00921381"/>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921381"/>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921381"/>
    <w:rPr>
      <w:caps/>
      <w:color w:val="1F4D78"/>
      <w:spacing w:val="15"/>
    </w:rPr>
  </w:style>
  <w:style w:type="character" w:customStyle="1" w:styleId="Heading2Char">
    <w:name w:val="Heading 2 Char"/>
    <w:link w:val="Heading2"/>
    <w:uiPriority w:val="9"/>
    <w:rsid w:val="00921381"/>
    <w:rPr>
      <w:caps/>
      <w:spacing w:val="15"/>
      <w:shd w:val="clear" w:color="auto" w:fill="DEEAF6"/>
    </w:rPr>
  </w:style>
  <w:style w:type="character" w:customStyle="1" w:styleId="Heading1Char">
    <w:name w:val="Heading 1 Char"/>
    <w:link w:val="Heading1"/>
    <w:uiPriority w:val="9"/>
    <w:rsid w:val="00921381"/>
    <w:rPr>
      <w:caps/>
      <w:color w:val="FFFFFF"/>
      <w:spacing w:val="15"/>
      <w:sz w:val="22"/>
      <w:szCs w:val="22"/>
      <w:shd w:val="clear" w:color="auto" w:fill="5B9BD5"/>
    </w:rPr>
  </w:style>
  <w:style w:type="table" w:customStyle="1" w:styleId="TableGrid1">
    <w:name w:val="Table Grid1"/>
    <w:rsid w:val="002A6276"/>
    <w:pPr>
      <w:spacing w:before="100" w:after="200" w:line="276" w:lineRule="auto"/>
    </w:pPr>
    <w:rPr>
      <w:sz w:val="22"/>
      <w:szCs w:val="22"/>
      <w:lang w:val="fr-FR"/>
    </w:rPr>
    <w:tblPr>
      <w:tblCellMar>
        <w:top w:w="0" w:type="dxa"/>
        <w:left w:w="0" w:type="dxa"/>
        <w:bottom w:w="0" w:type="dxa"/>
        <w:right w:w="0" w:type="dxa"/>
      </w:tblCellMar>
    </w:tblPr>
  </w:style>
  <w:style w:type="paragraph" w:styleId="CommentText">
    <w:name w:val="annotation text"/>
    <w:basedOn w:val="Normal"/>
    <w:link w:val="CommentTextChar"/>
    <w:uiPriority w:val="99"/>
    <w:unhideWhenUsed/>
    <w:rsid w:val="00A02A59"/>
    <w:pPr>
      <w:spacing w:line="240" w:lineRule="auto"/>
    </w:pPr>
  </w:style>
  <w:style w:type="character" w:customStyle="1" w:styleId="CommentTextChar">
    <w:name w:val="Comment Text Char"/>
    <w:link w:val="CommentText"/>
    <w:uiPriority w:val="99"/>
    <w:rsid w:val="00A02A59"/>
    <w:rPr>
      <w:rFonts w:ascii="Calibri" w:eastAsia="Calibri" w:hAnsi="Calibri" w:cs="Calibri"/>
      <w:color w:val="000000"/>
      <w:sz w:val="20"/>
      <w:szCs w:val="20"/>
    </w:rPr>
  </w:style>
  <w:style w:type="character" w:styleId="CommentReference">
    <w:name w:val="annotation reference"/>
    <w:uiPriority w:val="99"/>
    <w:semiHidden/>
    <w:rsid w:val="00A02A59"/>
    <w:rPr>
      <w:sz w:val="16"/>
      <w:szCs w:val="16"/>
    </w:rPr>
  </w:style>
  <w:style w:type="paragraph" w:styleId="BalloonText">
    <w:name w:val="Balloon Text"/>
    <w:basedOn w:val="Normal"/>
    <w:link w:val="BalloonTextChar"/>
    <w:uiPriority w:val="99"/>
    <w:semiHidden/>
    <w:unhideWhenUsed/>
    <w:rsid w:val="00A02A59"/>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A02A59"/>
    <w:rPr>
      <w:rFonts w:ascii="Segoe UI" w:eastAsia="Calibri" w:hAnsi="Segoe UI" w:cs="Segoe UI"/>
      <w:color w:val="000000"/>
      <w:sz w:val="18"/>
      <w:szCs w:val="18"/>
    </w:rPr>
  </w:style>
  <w:style w:type="character" w:styleId="Strong">
    <w:name w:val="Strong"/>
    <w:uiPriority w:val="22"/>
    <w:qFormat/>
    <w:rsid w:val="00921381"/>
    <w:rPr>
      <w:b/>
      <w:bCs/>
    </w:rPr>
  </w:style>
  <w:style w:type="paragraph" w:styleId="ListParagraph">
    <w:name w:val="List Paragraph"/>
    <w:basedOn w:val="Normal"/>
    <w:link w:val="ListParagraphChar"/>
    <w:uiPriority w:val="34"/>
    <w:qFormat/>
    <w:rsid w:val="00A02A59"/>
    <w:pPr>
      <w:ind w:left="720"/>
      <w:contextualSpacing/>
    </w:pPr>
  </w:style>
  <w:style w:type="character" w:styleId="Hyperlink">
    <w:name w:val="Hyperlink"/>
    <w:uiPriority w:val="99"/>
    <w:unhideWhenUsed/>
    <w:rsid w:val="007B032A"/>
    <w:rPr>
      <w:strike w:val="0"/>
      <w:dstrike w:val="0"/>
      <w:color w:val="0075D1"/>
      <w:u w:val="none"/>
      <w:effect w:val="none"/>
      <w:shd w:val="clear" w:color="auto" w:fill="auto"/>
    </w:rPr>
  </w:style>
  <w:style w:type="paragraph" w:styleId="NormalWeb">
    <w:name w:val="Normal (Web)"/>
    <w:basedOn w:val="Normal"/>
    <w:uiPriority w:val="99"/>
    <w:unhideWhenUsed/>
    <w:rsid w:val="00FF44FE"/>
    <w:pPr>
      <w:spacing w:beforeAutospacing="1" w:after="100" w:afterAutospacing="1" w:line="240" w:lineRule="auto"/>
    </w:pPr>
    <w:rPr>
      <w:rFonts w:ascii="Times New Roman" w:eastAsia="Yu Mincho" w:hAnsi="Times New Roman"/>
      <w:sz w:val="24"/>
      <w:szCs w:val="24"/>
    </w:rPr>
  </w:style>
  <w:style w:type="paragraph" w:styleId="Header">
    <w:name w:val="header"/>
    <w:basedOn w:val="Normal"/>
    <w:link w:val="HeaderChar"/>
    <w:uiPriority w:val="99"/>
    <w:unhideWhenUsed/>
    <w:rsid w:val="00AD3E7E"/>
    <w:pPr>
      <w:tabs>
        <w:tab w:val="center" w:pos="4536"/>
        <w:tab w:val="right" w:pos="9072"/>
      </w:tabs>
      <w:spacing w:after="0" w:line="240" w:lineRule="auto"/>
    </w:pPr>
  </w:style>
  <w:style w:type="character" w:customStyle="1" w:styleId="HeaderChar">
    <w:name w:val="Header Char"/>
    <w:link w:val="Header"/>
    <w:uiPriority w:val="99"/>
    <w:rsid w:val="00AD3E7E"/>
    <w:rPr>
      <w:rFonts w:ascii="Calibri" w:eastAsia="Calibri" w:hAnsi="Calibri" w:cs="Calibri"/>
      <w:color w:val="000000"/>
    </w:rPr>
  </w:style>
  <w:style w:type="paragraph" w:customStyle="1" w:styleId="Default">
    <w:name w:val="Default"/>
    <w:rsid w:val="006C7084"/>
    <w:pPr>
      <w:autoSpaceDE w:val="0"/>
      <w:autoSpaceDN w:val="0"/>
      <w:adjustRightInd w:val="0"/>
      <w:spacing w:before="100" w:after="200" w:line="276" w:lineRule="auto"/>
    </w:pPr>
    <w:rPr>
      <w:rFonts w:ascii="Times New Roman" w:hAnsi="Times New Roman"/>
      <w:color w:val="000000"/>
      <w:sz w:val="24"/>
      <w:szCs w:val="24"/>
      <w:lang w:val="fr-FR"/>
    </w:rPr>
  </w:style>
  <w:style w:type="paragraph" w:styleId="CommentSubject">
    <w:name w:val="annotation subject"/>
    <w:basedOn w:val="CommentText"/>
    <w:next w:val="CommentText"/>
    <w:link w:val="CommentSubjectChar"/>
    <w:uiPriority w:val="99"/>
    <w:semiHidden/>
    <w:unhideWhenUsed/>
    <w:rsid w:val="00232A67"/>
    <w:rPr>
      <w:b/>
      <w:bCs/>
    </w:rPr>
  </w:style>
  <w:style w:type="character" w:customStyle="1" w:styleId="CommentSubjectChar">
    <w:name w:val="Comment Subject Char"/>
    <w:link w:val="CommentSubject"/>
    <w:uiPriority w:val="99"/>
    <w:semiHidden/>
    <w:rsid w:val="00232A67"/>
    <w:rPr>
      <w:rFonts w:ascii="Calibri" w:eastAsia="Calibri" w:hAnsi="Calibri" w:cs="Calibri"/>
      <w:b/>
      <w:bCs/>
      <w:color w:val="000000"/>
      <w:sz w:val="20"/>
      <w:szCs w:val="20"/>
    </w:rPr>
  </w:style>
  <w:style w:type="character" w:customStyle="1" w:styleId="fn">
    <w:name w:val="fn"/>
    <w:rsid w:val="00A030FB"/>
  </w:style>
  <w:style w:type="character" w:customStyle="1" w:styleId="col-sm-101">
    <w:name w:val="col-sm-101"/>
    <w:rsid w:val="00EE2B9C"/>
    <w:rPr>
      <w:color w:val="888888"/>
      <w:sz w:val="30"/>
      <w:szCs w:val="30"/>
    </w:rPr>
  </w:style>
  <w:style w:type="paragraph" w:styleId="Revision">
    <w:name w:val="Revision"/>
    <w:hidden/>
    <w:uiPriority w:val="99"/>
    <w:semiHidden/>
    <w:rsid w:val="00820322"/>
    <w:pPr>
      <w:spacing w:before="100" w:after="200" w:line="276" w:lineRule="auto"/>
    </w:pPr>
    <w:rPr>
      <w:rFonts w:eastAsia="Calibri" w:cs="Calibri"/>
      <w:color w:val="000000"/>
      <w:sz w:val="22"/>
      <w:szCs w:val="22"/>
      <w:lang w:val="fr-FR"/>
    </w:rPr>
  </w:style>
  <w:style w:type="character" w:styleId="FollowedHyperlink">
    <w:name w:val="FollowedHyperlink"/>
    <w:uiPriority w:val="99"/>
    <w:semiHidden/>
    <w:unhideWhenUsed/>
    <w:rsid w:val="00654565"/>
    <w:rPr>
      <w:color w:val="954F72"/>
      <w:u w:val="single"/>
    </w:rPr>
  </w:style>
  <w:style w:type="character" w:customStyle="1" w:styleId="apple-converted-space">
    <w:name w:val="apple-converted-space"/>
    <w:rsid w:val="00654565"/>
  </w:style>
  <w:style w:type="paragraph" w:styleId="FootnoteText">
    <w:name w:val="footnote text"/>
    <w:aliases w:val="ADB,single space,footnote text Char,fn Char,ADB Char,single space Char Char,Fußnotentextf,Schriftart: 9 pt,Schriftart: 10 pt,Schriftart: 8 pt,WB-Fußnotentext,Footnotes,Footnote ak,Footnote Text ERA,Footnote Text ERA1"/>
    <w:basedOn w:val="Normal"/>
    <w:link w:val="FootnoteTextChar"/>
    <w:uiPriority w:val="99"/>
    <w:unhideWhenUsed/>
    <w:rsid w:val="0027003F"/>
    <w:pPr>
      <w:spacing w:after="0" w:line="240" w:lineRule="auto"/>
    </w:pPr>
    <w:rPr>
      <w:rFonts w:cs="Arial"/>
    </w:rPr>
  </w:style>
  <w:style w:type="character" w:customStyle="1" w:styleId="FootnoteTextChar">
    <w:name w:val="Footnote Text Char"/>
    <w:aliases w:val="ADB Char1,single space Char,footnote text Char Char,fn Char Char,ADB Char Char,single space Char Char Char,Fußnotentextf Char,Schriftart: 9 pt Char,Schriftart: 10 pt Char,Schriftart: 8 pt Char,WB-Fußnotentext Char,Footnotes Char"/>
    <w:link w:val="FootnoteText"/>
    <w:uiPriority w:val="99"/>
    <w:rsid w:val="0027003F"/>
    <w:rPr>
      <w:rFonts w:eastAsia="Calibri" w:cs="Arial"/>
    </w:rPr>
  </w:style>
  <w:style w:type="character" w:styleId="FootnoteReference">
    <w:name w:val="footnote reference"/>
    <w:aliases w:val="Footnote Reference Superscript,ESPON Footnote No,Footnote symbol,ftref,Footnote number,Footnote Reference Number,Footnote reference number,Times 10 Point,Exposant 3 Point,note TESI,SUPERS,EN Footnote Reference,Ref,de nota al pie"/>
    <w:uiPriority w:val="99"/>
    <w:unhideWhenUsed/>
    <w:rsid w:val="0027003F"/>
    <w:rPr>
      <w:vertAlign w:val="superscript"/>
    </w:rPr>
  </w:style>
  <w:style w:type="character" w:styleId="UnresolvedMention">
    <w:name w:val="Unresolved Mention"/>
    <w:uiPriority w:val="99"/>
    <w:semiHidden/>
    <w:unhideWhenUsed/>
    <w:rsid w:val="00AE3F4E"/>
    <w:rPr>
      <w:color w:val="605E5C"/>
      <w:shd w:val="clear" w:color="auto" w:fill="E1DFDD"/>
    </w:rPr>
  </w:style>
  <w:style w:type="character" w:customStyle="1" w:styleId="normaltextrun">
    <w:name w:val="normaltextrun"/>
    <w:rsid w:val="00504DFC"/>
  </w:style>
  <w:style w:type="character" w:customStyle="1" w:styleId="eop">
    <w:name w:val="eop"/>
    <w:rsid w:val="00504DFC"/>
  </w:style>
  <w:style w:type="character" w:customStyle="1" w:styleId="Heading4Char">
    <w:name w:val="Heading 4 Char"/>
    <w:link w:val="Heading4"/>
    <w:uiPriority w:val="9"/>
    <w:rsid w:val="00921381"/>
    <w:rPr>
      <w:caps/>
      <w:color w:val="2E74B5"/>
      <w:spacing w:val="10"/>
    </w:rPr>
  </w:style>
  <w:style w:type="character" w:customStyle="1" w:styleId="Heading5Char">
    <w:name w:val="Heading 5 Char"/>
    <w:link w:val="Heading5"/>
    <w:uiPriority w:val="9"/>
    <w:rsid w:val="00921381"/>
    <w:rPr>
      <w:caps/>
      <w:color w:val="2E74B5"/>
      <w:spacing w:val="10"/>
    </w:rPr>
  </w:style>
  <w:style w:type="character" w:customStyle="1" w:styleId="Heading6Char">
    <w:name w:val="Heading 6 Char"/>
    <w:link w:val="Heading6"/>
    <w:uiPriority w:val="9"/>
    <w:semiHidden/>
    <w:rsid w:val="00921381"/>
    <w:rPr>
      <w:caps/>
      <w:color w:val="2E74B5"/>
      <w:spacing w:val="10"/>
    </w:rPr>
  </w:style>
  <w:style w:type="character" w:customStyle="1" w:styleId="Heading7Char">
    <w:name w:val="Heading 7 Char"/>
    <w:link w:val="Heading7"/>
    <w:uiPriority w:val="9"/>
    <w:semiHidden/>
    <w:rsid w:val="00921381"/>
    <w:rPr>
      <w:caps/>
      <w:color w:val="2E74B5"/>
      <w:spacing w:val="10"/>
    </w:rPr>
  </w:style>
  <w:style w:type="character" w:customStyle="1" w:styleId="Heading8Char">
    <w:name w:val="Heading 8 Char"/>
    <w:link w:val="Heading8"/>
    <w:uiPriority w:val="9"/>
    <w:semiHidden/>
    <w:rsid w:val="00921381"/>
    <w:rPr>
      <w:caps/>
      <w:spacing w:val="10"/>
      <w:sz w:val="18"/>
      <w:szCs w:val="18"/>
    </w:rPr>
  </w:style>
  <w:style w:type="character" w:customStyle="1" w:styleId="Heading9Char">
    <w:name w:val="Heading 9 Char"/>
    <w:link w:val="Heading9"/>
    <w:uiPriority w:val="9"/>
    <w:semiHidden/>
    <w:rsid w:val="00921381"/>
    <w:rPr>
      <w:i/>
      <w:iCs/>
      <w:caps/>
      <w:spacing w:val="10"/>
      <w:sz w:val="18"/>
      <w:szCs w:val="18"/>
    </w:rPr>
  </w:style>
  <w:style w:type="paragraph" w:styleId="Caption">
    <w:name w:val="caption"/>
    <w:basedOn w:val="Normal"/>
    <w:next w:val="Normal"/>
    <w:uiPriority w:val="35"/>
    <w:semiHidden/>
    <w:unhideWhenUsed/>
    <w:qFormat/>
    <w:rsid w:val="00921381"/>
    <w:rPr>
      <w:b/>
      <w:bCs/>
      <w:color w:val="2E74B5"/>
      <w:sz w:val="16"/>
      <w:szCs w:val="16"/>
    </w:rPr>
  </w:style>
  <w:style w:type="paragraph" w:styleId="Title">
    <w:name w:val="Title"/>
    <w:basedOn w:val="Normal"/>
    <w:next w:val="Normal"/>
    <w:link w:val="TitleChar"/>
    <w:uiPriority w:val="10"/>
    <w:qFormat/>
    <w:rsid w:val="00921381"/>
    <w:pPr>
      <w:spacing w:before="0" w:after="0"/>
    </w:pPr>
    <w:rPr>
      <w:rFonts w:ascii="Calibri Light" w:eastAsia="SimSun" w:hAnsi="Calibri Light"/>
      <w:caps/>
      <w:color w:val="5B9BD5"/>
      <w:spacing w:val="10"/>
      <w:sz w:val="52"/>
      <w:szCs w:val="52"/>
    </w:rPr>
  </w:style>
  <w:style w:type="character" w:customStyle="1" w:styleId="TitleChar">
    <w:name w:val="Title Char"/>
    <w:link w:val="Title"/>
    <w:uiPriority w:val="10"/>
    <w:rsid w:val="00921381"/>
    <w:rPr>
      <w:rFonts w:ascii="Calibri Light" w:eastAsia="SimSun" w:hAnsi="Calibri Light" w:cs="Times New Roman"/>
      <w:caps/>
      <w:color w:val="5B9BD5"/>
      <w:spacing w:val="10"/>
      <w:sz w:val="52"/>
      <w:szCs w:val="52"/>
    </w:rPr>
  </w:style>
  <w:style w:type="paragraph" w:styleId="Subtitle">
    <w:name w:val="Subtitle"/>
    <w:basedOn w:val="Normal"/>
    <w:next w:val="Normal"/>
    <w:link w:val="SubtitleChar"/>
    <w:uiPriority w:val="11"/>
    <w:qFormat/>
    <w:rsid w:val="00921381"/>
    <w:pPr>
      <w:spacing w:before="0" w:after="500" w:line="240" w:lineRule="auto"/>
    </w:pPr>
    <w:rPr>
      <w:caps/>
      <w:color w:val="595959"/>
      <w:spacing w:val="10"/>
      <w:sz w:val="21"/>
      <w:szCs w:val="21"/>
    </w:rPr>
  </w:style>
  <w:style w:type="character" w:customStyle="1" w:styleId="SubtitleChar">
    <w:name w:val="Subtitle Char"/>
    <w:link w:val="Subtitle"/>
    <w:uiPriority w:val="11"/>
    <w:rsid w:val="00921381"/>
    <w:rPr>
      <w:caps/>
      <w:color w:val="595959"/>
      <w:spacing w:val="10"/>
      <w:sz w:val="21"/>
      <w:szCs w:val="21"/>
    </w:rPr>
  </w:style>
  <w:style w:type="character" w:styleId="Emphasis">
    <w:name w:val="Emphasis"/>
    <w:uiPriority w:val="20"/>
    <w:qFormat/>
    <w:rsid w:val="00921381"/>
    <w:rPr>
      <w:caps/>
      <w:color w:val="1F4D78"/>
      <w:spacing w:val="5"/>
    </w:rPr>
  </w:style>
  <w:style w:type="paragraph" w:styleId="NoSpacing">
    <w:name w:val="No Spacing"/>
    <w:uiPriority w:val="1"/>
    <w:qFormat/>
    <w:rsid w:val="00921381"/>
    <w:pPr>
      <w:spacing w:before="100"/>
    </w:pPr>
    <w:rPr>
      <w:lang w:eastAsia="en-GB"/>
    </w:rPr>
  </w:style>
  <w:style w:type="paragraph" w:styleId="Quote">
    <w:name w:val="Quote"/>
    <w:basedOn w:val="Normal"/>
    <w:next w:val="Normal"/>
    <w:link w:val="QuoteChar"/>
    <w:uiPriority w:val="29"/>
    <w:qFormat/>
    <w:rsid w:val="00921381"/>
    <w:rPr>
      <w:i/>
      <w:iCs/>
      <w:sz w:val="24"/>
      <w:szCs w:val="24"/>
    </w:rPr>
  </w:style>
  <w:style w:type="character" w:customStyle="1" w:styleId="QuoteChar">
    <w:name w:val="Quote Char"/>
    <w:link w:val="Quote"/>
    <w:uiPriority w:val="29"/>
    <w:rsid w:val="00921381"/>
    <w:rPr>
      <w:i/>
      <w:iCs/>
      <w:sz w:val="24"/>
      <w:szCs w:val="24"/>
    </w:rPr>
  </w:style>
  <w:style w:type="paragraph" w:styleId="IntenseQuote">
    <w:name w:val="Intense Quote"/>
    <w:basedOn w:val="Normal"/>
    <w:next w:val="Normal"/>
    <w:link w:val="IntenseQuoteChar"/>
    <w:uiPriority w:val="30"/>
    <w:qFormat/>
    <w:rsid w:val="00921381"/>
    <w:pPr>
      <w:spacing w:before="240" w:after="240" w:line="240" w:lineRule="auto"/>
      <w:ind w:left="1080" w:right="1080"/>
      <w:jc w:val="center"/>
    </w:pPr>
    <w:rPr>
      <w:color w:val="5B9BD5"/>
      <w:sz w:val="24"/>
      <w:szCs w:val="24"/>
    </w:rPr>
  </w:style>
  <w:style w:type="character" w:customStyle="1" w:styleId="IntenseQuoteChar">
    <w:name w:val="Intense Quote Char"/>
    <w:link w:val="IntenseQuote"/>
    <w:uiPriority w:val="30"/>
    <w:rsid w:val="00921381"/>
    <w:rPr>
      <w:color w:val="5B9BD5"/>
      <w:sz w:val="24"/>
      <w:szCs w:val="24"/>
    </w:rPr>
  </w:style>
  <w:style w:type="character" w:styleId="SubtleEmphasis">
    <w:name w:val="Subtle Emphasis"/>
    <w:uiPriority w:val="19"/>
    <w:qFormat/>
    <w:rsid w:val="00921381"/>
    <w:rPr>
      <w:i/>
      <w:iCs/>
      <w:color w:val="1F4D78"/>
    </w:rPr>
  </w:style>
  <w:style w:type="character" w:styleId="IntenseEmphasis">
    <w:name w:val="Intense Emphasis"/>
    <w:uiPriority w:val="21"/>
    <w:qFormat/>
    <w:rsid w:val="00921381"/>
    <w:rPr>
      <w:b/>
      <w:bCs/>
      <w:caps/>
      <w:color w:val="1F4D78"/>
      <w:spacing w:val="10"/>
    </w:rPr>
  </w:style>
  <w:style w:type="character" w:styleId="SubtleReference">
    <w:name w:val="Subtle Reference"/>
    <w:uiPriority w:val="31"/>
    <w:qFormat/>
    <w:rsid w:val="00921381"/>
    <w:rPr>
      <w:b/>
      <w:bCs/>
      <w:color w:val="5B9BD5"/>
    </w:rPr>
  </w:style>
  <w:style w:type="character" w:styleId="IntenseReference">
    <w:name w:val="Intense Reference"/>
    <w:uiPriority w:val="32"/>
    <w:qFormat/>
    <w:rsid w:val="00921381"/>
    <w:rPr>
      <w:b/>
      <w:bCs/>
      <w:i/>
      <w:iCs/>
      <w:caps/>
      <w:color w:val="5B9BD5"/>
    </w:rPr>
  </w:style>
  <w:style w:type="character" w:styleId="BookTitle">
    <w:name w:val="Book Title"/>
    <w:uiPriority w:val="33"/>
    <w:qFormat/>
    <w:rsid w:val="00921381"/>
    <w:rPr>
      <w:b/>
      <w:bCs/>
      <w:i/>
      <w:iCs/>
      <w:spacing w:val="0"/>
    </w:rPr>
  </w:style>
  <w:style w:type="paragraph" w:styleId="TOCHeading">
    <w:name w:val="TOC Heading"/>
    <w:basedOn w:val="Heading1"/>
    <w:next w:val="Normal"/>
    <w:uiPriority w:val="39"/>
    <w:semiHidden/>
    <w:unhideWhenUsed/>
    <w:qFormat/>
    <w:rsid w:val="00921381"/>
    <w:pPr>
      <w:outlineLvl w:val="9"/>
    </w:pPr>
  </w:style>
  <w:style w:type="table" w:customStyle="1" w:styleId="TableGrid0">
    <w:name w:val="Table Grid0"/>
    <w:basedOn w:val="TableNormal"/>
    <w:uiPriority w:val="59"/>
    <w:rsid w:val="00B72DA4"/>
    <w:rPr>
      <w:rFonts w:eastAsia="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rsid w:val="00B72DA4"/>
  </w:style>
  <w:style w:type="paragraph" w:customStyle="1" w:styleId="paragraph">
    <w:name w:val="paragraph"/>
    <w:basedOn w:val="Normal"/>
    <w:rsid w:val="00CA2F1A"/>
    <w:pPr>
      <w:spacing w:beforeAutospacing="1" w:after="100" w:afterAutospacing="1" w:line="240" w:lineRule="auto"/>
    </w:pPr>
    <w:rPr>
      <w:rFonts w:ascii="Times New Roman" w:hAnsi="Times New Roman"/>
      <w:sz w:val="24"/>
      <w:szCs w:val="24"/>
    </w:rPr>
  </w:style>
  <w:style w:type="paragraph" w:customStyle="1" w:styleId="Maintitle">
    <w:name w:val="Main title"/>
    <w:basedOn w:val="Normal"/>
    <w:qFormat/>
    <w:rsid w:val="00C633AD"/>
    <w:pPr>
      <w:pBdr>
        <w:bottom w:val="single" w:sz="4" w:space="15" w:color="0078BF"/>
      </w:pBdr>
      <w:spacing w:beforeAutospacing="1" w:after="300" w:line="240" w:lineRule="auto"/>
    </w:pPr>
    <w:rPr>
      <w:rFonts w:eastAsia="Calibri" w:cs="Arial"/>
      <w:color w:val="FFFFFF"/>
      <w:sz w:val="44"/>
      <w:szCs w:val="24"/>
      <w:shd w:val="clear" w:color="auto" w:fill="0077D4"/>
      <w:lang w:eastAsia="en-US"/>
    </w:rPr>
  </w:style>
  <w:style w:type="character" w:styleId="Mention">
    <w:name w:val="Mention"/>
    <w:basedOn w:val="DefaultParagraphFont"/>
    <w:uiPriority w:val="99"/>
    <w:unhideWhenUsed/>
    <w:rPr>
      <w:color w:val="2B579A"/>
      <w:shd w:val="clear" w:color="auto" w:fill="E6E6E6"/>
    </w:rPr>
  </w:style>
  <w:style w:type="table" w:styleId="TableGrid">
    <w:name w:val="Table Grid"/>
    <w:basedOn w:val="TableNormal"/>
    <w:uiPriority w:val="3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ellenraster1">
    <w:name w:val="Tabellenraster1"/>
    <w:basedOn w:val="TableNormal"/>
    <w:next w:val="TableGrid"/>
    <w:uiPriority w:val="39"/>
    <w:rsid w:val="0035472A"/>
    <w:rPr>
      <w:rFonts w:eastAsia="Malgun Gothic"/>
      <w:lang w:val="de-DE"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subtitle">
    <w:name w:val="FC sub title"/>
    <w:basedOn w:val="Normal"/>
    <w:qFormat/>
    <w:rsid w:val="00904498"/>
    <w:pPr>
      <w:spacing w:before="0" w:after="120" w:line="240" w:lineRule="auto"/>
    </w:pPr>
    <w:rPr>
      <w:rFonts w:asciiTheme="minorHAnsi" w:eastAsiaTheme="minorHAnsi" w:hAnsiTheme="minorHAnsi" w:cstheme="minorBidi"/>
      <w:color w:val="FFFFFF" w:themeColor="background1"/>
      <w:sz w:val="22"/>
      <w:shd w:val="clear" w:color="auto" w:fill="0077D4"/>
      <w:lang w:eastAsia="en-US"/>
    </w:rPr>
  </w:style>
  <w:style w:type="paragraph" w:customStyle="1" w:styleId="FCtitleRed">
    <w:name w:val="FC title Red"/>
    <w:basedOn w:val="Normal"/>
    <w:qFormat/>
    <w:rsid w:val="00904498"/>
    <w:pPr>
      <w:widowControl w:val="0"/>
      <w:autoSpaceDE w:val="0"/>
      <w:autoSpaceDN w:val="0"/>
      <w:adjustRightInd w:val="0"/>
      <w:spacing w:before="0" w:after="120" w:line="240" w:lineRule="auto"/>
      <w:ind w:left="360" w:hanging="360"/>
    </w:pPr>
    <w:rPr>
      <w:rFonts w:asciiTheme="minorHAnsi" w:eastAsiaTheme="minorHAnsi" w:hAnsiTheme="minorHAnsi" w:cs="ı'EDXˇ"/>
      <w:color w:val="D9EBF9"/>
      <w:sz w:val="46"/>
      <w:szCs w:val="100"/>
      <w:shd w:val="clear" w:color="auto" w:fill="C5192D"/>
      <w:lang w:val="en-US" w:eastAsia="en-US"/>
    </w:rPr>
  </w:style>
  <w:style w:type="paragraph" w:customStyle="1" w:styleId="CoverBodytext">
    <w:name w:val="Cover Bodytext"/>
    <w:basedOn w:val="Normal"/>
    <w:qFormat/>
    <w:rsid w:val="00904498"/>
    <w:pPr>
      <w:widowControl w:val="0"/>
      <w:autoSpaceDE w:val="0"/>
      <w:autoSpaceDN w:val="0"/>
      <w:adjustRightInd w:val="0"/>
      <w:spacing w:before="0" w:after="240" w:line="240" w:lineRule="auto"/>
    </w:pPr>
    <w:rPr>
      <w:rFonts w:asciiTheme="minorHAnsi" w:eastAsiaTheme="minorHAnsi" w:hAnsiTheme="minorHAnsi" w:cs="ı'EDXˇ"/>
      <w:sz w:val="28"/>
      <w:szCs w:val="32"/>
      <w:lang w:val="en-US" w:eastAsia="en-US"/>
    </w:rPr>
  </w:style>
  <w:style w:type="paragraph" w:customStyle="1" w:styleId="H1">
    <w:name w:val="H1"/>
    <w:basedOn w:val="Normal"/>
    <w:qFormat/>
    <w:rsid w:val="00904498"/>
    <w:pPr>
      <w:widowControl w:val="0"/>
      <w:autoSpaceDE w:val="0"/>
      <w:autoSpaceDN w:val="0"/>
      <w:adjustRightInd w:val="0"/>
      <w:spacing w:before="0" w:after="120" w:line="240" w:lineRule="auto"/>
    </w:pPr>
    <w:rPr>
      <w:rFonts w:asciiTheme="minorHAnsi" w:eastAsiaTheme="minorHAnsi" w:hAnsiTheme="minorHAnsi" w:cs="ı'EDXˇ"/>
      <w:b/>
      <w:color w:val="C5192D"/>
      <w:sz w:val="26"/>
      <w:szCs w:val="26"/>
      <w:lang w:val="en-US" w:eastAsia="en-US"/>
    </w:rPr>
  </w:style>
  <w:style w:type="paragraph" w:styleId="Footer">
    <w:name w:val="footer"/>
    <w:basedOn w:val="Normal"/>
    <w:link w:val="FooterChar"/>
    <w:uiPriority w:val="99"/>
    <w:unhideWhenUsed/>
    <w:rsid w:val="00A95D52"/>
    <w:pPr>
      <w:tabs>
        <w:tab w:val="center" w:pos="4536"/>
        <w:tab w:val="right" w:pos="9072"/>
      </w:tabs>
      <w:spacing w:before="0" w:after="0" w:line="240" w:lineRule="auto"/>
    </w:pPr>
    <w:rPr>
      <w:rFonts w:eastAsia="Malgun Gothic"/>
      <w:noProof/>
      <w:sz w:val="22"/>
      <w:szCs w:val="22"/>
      <w:lang w:eastAsia="ko-KR"/>
    </w:rPr>
  </w:style>
  <w:style w:type="character" w:customStyle="1" w:styleId="FooterChar">
    <w:name w:val="Footer Char"/>
    <w:basedOn w:val="DefaultParagraphFont"/>
    <w:link w:val="Footer"/>
    <w:uiPriority w:val="99"/>
    <w:rsid w:val="00A95D52"/>
    <w:rPr>
      <w:rFonts w:eastAsia="Malgun Gothic"/>
      <w:noProof/>
      <w:sz w:val="22"/>
      <w:szCs w:val="2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38684">
      <w:bodyDiv w:val="1"/>
      <w:marLeft w:val="0"/>
      <w:marRight w:val="0"/>
      <w:marTop w:val="0"/>
      <w:marBottom w:val="0"/>
      <w:divBdr>
        <w:top w:val="none" w:sz="0" w:space="0" w:color="auto"/>
        <w:left w:val="none" w:sz="0" w:space="0" w:color="auto"/>
        <w:bottom w:val="none" w:sz="0" w:space="0" w:color="auto"/>
        <w:right w:val="none" w:sz="0" w:space="0" w:color="auto"/>
      </w:divBdr>
    </w:div>
    <w:div w:id="80420750">
      <w:bodyDiv w:val="1"/>
      <w:marLeft w:val="0"/>
      <w:marRight w:val="0"/>
      <w:marTop w:val="0"/>
      <w:marBottom w:val="0"/>
      <w:divBdr>
        <w:top w:val="none" w:sz="0" w:space="0" w:color="auto"/>
        <w:left w:val="none" w:sz="0" w:space="0" w:color="auto"/>
        <w:bottom w:val="none" w:sz="0" w:space="0" w:color="auto"/>
        <w:right w:val="none" w:sz="0" w:space="0" w:color="auto"/>
      </w:divBdr>
    </w:div>
    <w:div w:id="108429253">
      <w:bodyDiv w:val="1"/>
      <w:marLeft w:val="0"/>
      <w:marRight w:val="0"/>
      <w:marTop w:val="0"/>
      <w:marBottom w:val="0"/>
      <w:divBdr>
        <w:top w:val="none" w:sz="0" w:space="0" w:color="auto"/>
        <w:left w:val="none" w:sz="0" w:space="0" w:color="auto"/>
        <w:bottom w:val="none" w:sz="0" w:space="0" w:color="auto"/>
        <w:right w:val="none" w:sz="0" w:space="0" w:color="auto"/>
      </w:divBdr>
    </w:div>
    <w:div w:id="153182813">
      <w:bodyDiv w:val="1"/>
      <w:marLeft w:val="0"/>
      <w:marRight w:val="0"/>
      <w:marTop w:val="0"/>
      <w:marBottom w:val="0"/>
      <w:divBdr>
        <w:top w:val="none" w:sz="0" w:space="0" w:color="auto"/>
        <w:left w:val="none" w:sz="0" w:space="0" w:color="auto"/>
        <w:bottom w:val="none" w:sz="0" w:space="0" w:color="auto"/>
        <w:right w:val="none" w:sz="0" w:space="0" w:color="auto"/>
      </w:divBdr>
    </w:div>
    <w:div w:id="181865069">
      <w:bodyDiv w:val="1"/>
      <w:marLeft w:val="0"/>
      <w:marRight w:val="0"/>
      <w:marTop w:val="0"/>
      <w:marBottom w:val="0"/>
      <w:divBdr>
        <w:top w:val="none" w:sz="0" w:space="0" w:color="auto"/>
        <w:left w:val="none" w:sz="0" w:space="0" w:color="auto"/>
        <w:bottom w:val="none" w:sz="0" w:space="0" w:color="auto"/>
        <w:right w:val="none" w:sz="0" w:space="0" w:color="auto"/>
      </w:divBdr>
    </w:div>
    <w:div w:id="252320054">
      <w:bodyDiv w:val="1"/>
      <w:marLeft w:val="0"/>
      <w:marRight w:val="0"/>
      <w:marTop w:val="0"/>
      <w:marBottom w:val="0"/>
      <w:divBdr>
        <w:top w:val="none" w:sz="0" w:space="0" w:color="auto"/>
        <w:left w:val="none" w:sz="0" w:space="0" w:color="auto"/>
        <w:bottom w:val="none" w:sz="0" w:space="0" w:color="auto"/>
        <w:right w:val="none" w:sz="0" w:space="0" w:color="auto"/>
      </w:divBdr>
    </w:div>
    <w:div w:id="277834973">
      <w:bodyDiv w:val="1"/>
      <w:marLeft w:val="0"/>
      <w:marRight w:val="0"/>
      <w:marTop w:val="0"/>
      <w:marBottom w:val="0"/>
      <w:divBdr>
        <w:top w:val="none" w:sz="0" w:space="0" w:color="auto"/>
        <w:left w:val="none" w:sz="0" w:space="0" w:color="auto"/>
        <w:bottom w:val="none" w:sz="0" w:space="0" w:color="auto"/>
        <w:right w:val="none" w:sz="0" w:space="0" w:color="auto"/>
      </w:divBdr>
    </w:div>
    <w:div w:id="282351974">
      <w:bodyDiv w:val="1"/>
      <w:marLeft w:val="0"/>
      <w:marRight w:val="0"/>
      <w:marTop w:val="0"/>
      <w:marBottom w:val="0"/>
      <w:divBdr>
        <w:top w:val="none" w:sz="0" w:space="0" w:color="auto"/>
        <w:left w:val="none" w:sz="0" w:space="0" w:color="auto"/>
        <w:bottom w:val="none" w:sz="0" w:space="0" w:color="auto"/>
        <w:right w:val="none" w:sz="0" w:space="0" w:color="auto"/>
      </w:divBdr>
    </w:div>
    <w:div w:id="313265337">
      <w:bodyDiv w:val="1"/>
      <w:marLeft w:val="0"/>
      <w:marRight w:val="0"/>
      <w:marTop w:val="0"/>
      <w:marBottom w:val="0"/>
      <w:divBdr>
        <w:top w:val="none" w:sz="0" w:space="0" w:color="auto"/>
        <w:left w:val="none" w:sz="0" w:space="0" w:color="auto"/>
        <w:bottom w:val="none" w:sz="0" w:space="0" w:color="auto"/>
        <w:right w:val="none" w:sz="0" w:space="0" w:color="auto"/>
      </w:divBdr>
    </w:div>
    <w:div w:id="379522329">
      <w:bodyDiv w:val="1"/>
      <w:marLeft w:val="0"/>
      <w:marRight w:val="0"/>
      <w:marTop w:val="0"/>
      <w:marBottom w:val="0"/>
      <w:divBdr>
        <w:top w:val="none" w:sz="0" w:space="0" w:color="auto"/>
        <w:left w:val="none" w:sz="0" w:space="0" w:color="auto"/>
        <w:bottom w:val="none" w:sz="0" w:space="0" w:color="auto"/>
        <w:right w:val="none" w:sz="0" w:space="0" w:color="auto"/>
      </w:divBdr>
    </w:div>
    <w:div w:id="403380640">
      <w:bodyDiv w:val="1"/>
      <w:marLeft w:val="0"/>
      <w:marRight w:val="0"/>
      <w:marTop w:val="0"/>
      <w:marBottom w:val="0"/>
      <w:divBdr>
        <w:top w:val="none" w:sz="0" w:space="0" w:color="auto"/>
        <w:left w:val="none" w:sz="0" w:space="0" w:color="auto"/>
        <w:bottom w:val="none" w:sz="0" w:space="0" w:color="auto"/>
        <w:right w:val="none" w:sz="0" w:space="0" w:color="auto"/>
      </w:divBdr>
    </w:div>
    <w:div w:id="442768504">
      <w:bodyDiv w:val="1"/>
      <w:marLeft w:val="0"/>
      <w:marRight w:val="0"/>
      <w:marTop w:val="0"/>
      <w:marBottom w:val="0"/>
      <w:divBdr>
        <w:top w:val="none" w:sz="0" w:space="0" w:color="auto"/>
        <w:left w:val="none" w:sz="0" w:space="0" w:color="auto"/>
        <w:bottom w:val="none" w:sz="0" w:space="0" w:color="auto"/>
        <w:right w:val="none" w:sz="0" w:space="0" w:color="auto"/>
      </w:divBdr>
    </w:div>
    <w:div w:id="455024604">
      <w:bodyDiv w:val="1"/>
      <w:marLeft w:val="0"/>
      <w:marRight w:val="0"/>
      <w:marTop w:val="0"/>
      <w:marBottom w:val="0"/>
      <w:divBdr>
        <w:top w:val="none" w:sz="0" w:space="0" w:color="auto"/>
        <w:left w:val="none" w:sz="0" w:space="0" w:color="auto"/>
        <w:bottom w:val="none" w:sz="0" w:space="0" w:color="auto"/>
        <w:right w:val="none" w:sz="0" w:space="0" w:color="auto"/>
      </w:divBdr>
    </w:div>
    <w:div w:id="478428611">
      <w:bodyDiv w:val="1"/>
      <w:marLeft w:val="0"/>
      <w:marRight w:val="0"/>
      <w:marTop w:val="0"/>
      <w:marBottom w:val="0"/>
      <w:divBdr>
        <w:top w:val="none" w:sz="0" w:space="0" w:color="auto"/>
        <w:left w:val="none" w:sz="0" w:space="0" w:color="auto"/>
        <w:bottom w:val="none" w:sz="0" w:space="0" w:color="auto"/>
        <w:right w:val="none" w:sz="0" w:space="0" w:color="auto"/>
      </w:divBdr>
    </w:div>
    <w:div w:id="495191246">
      <w:bodyDiv w:val="1"/>
      <w:marLeft w:val="0"/>
      <w:marRight w:val="0"/>
      <w:marTop w:val="0"/>
      <w:marBottom w:val="0"/>
      <w:divBdr>
        <w:top w:val="none" w:sz="0" w:space="0" w:color="auto"/>
        <w:left w:val="none" w:sz="0" w:space="0" w:color="auto"/>
        <w:bottom w:val="none" w:sz="0" w:space="0" w:color="auto"/>
        <w:right w:val="none" w:sz="0" w:space="0" w:color="auto"/>
      </w:divBdr>
    </w:div>
    <w:div w:id="537667416">
      <w:bodyDiv w:val="1"/>
      <w:marLeft w:val="0"/>
      <w:marRight w:val="0"/>
      <w:marTop w:val="0"/>
      <w:marBottom w:val="0"/>
      <w:divBdr>
        <w:top w:val="none" w:sz="0" w:space="0" w:color="auto"/>
        <w:left w:val="none" w:sz="0" w:space="0" w:color="auto"/>
        <w:bottom w:val="none" w:sz="0" w:space="0" w:color="auto"/>
        <w:right w:val="none" w:sz="0" w:space="0" w:color="auto"/>
      </w:divBdr>
    </w:div>
    <w:div w:id="555891371">
      <w:bodyDiv w:val="1"/>
      <w:marLeft w:val="0"/>
      <w:marRight w:val="0"/>
      <w:marTop w:val="0"/>
      <w:marBottom w:val="0"/>
      <w:divBdr>
        <w:top w:val="none" w:sz="0" w:space="0" w:color="auto"/>
        <w:left w:val="none" w:sz="0" w:space="0" w:color="auto"/>
        <w:bottom w:val="none" w:sz="0" w:space="0" w:color="auto"/>
        <w:right w:val="none" w:sz="0" w:space="0" w:color="auto"/>
      </w:divBdr>
    </w:div>
    <w:div w:id="657730522">
      <w:bodyDiv w:val="1"/>
      <w:marLeft w:val="0"/>
      <w:marRight w:val="0"/>
      <w:marTop w:val="0"/>
      <w:marBottom w:val="0"/>
      <w:divBdr>
        <w:top w:val="none" w:sz="0" w:space="0" w:color="auto"/>
        <w:left w:val="none" w:sz="0" w:space="0" w:color="auto"/>
        <w:bottom w:val="none" w:sz="0" w:space="0" w:color="auto"/>
        <w:right w:val="none" w:sz="0" w:space="0" w:color="auto"/>
      </w:divBdr>
      <w:divsChild>
        <w:div w:id="1278834231">
          <w:marLeft w:val="0"/>
          <w:marRight w:val="0"/>
          <w:marTop w:val="0"/>
          <w:marBottom w:val="0"/>
          <w:divBdr>
            <w:top w:val="none" w:sz="0" w:space="0" w:color="auto"/>
            <w:left w:val="none" w:sz="0" w:space="0" w:color="auto"/>
            <w:bottom w:val="none" w:sz="0" w:space="0" w:color="auto"/>
            <w:right w:val="none" w:sz="0" w:space="0" w:color="auto"/>
          </w:divBdr>
          <w:divsChild>
            <w:div w:id="64381781">
              <w:marLeft w:val="0"/>
              <w:marRight w:val="0"/>
              <w:marTop w:val="0"/>
              <w:marBottom w:val="0"/>
              <w:divBdr>
                <w:top w:val="none" w:sz="0" w:space="0" w:color="auto"/>
                <w:left w:val="none" w:sz="0" w:space="0" w:color="auto"/>
                <w:bottom w:val="none" w:sz="0" w:space="0" w:color="auto"/>
                <w:right w:val="none" w:sz="0" w:space="0" w:color="auto"/>
              </w:divBdr>
            </w:div>
            <w:div w:id="1696692808">
              <w:marLeft w:val="0"/>
              <w:marRight w:val="0"/>
              <w:marTop w:val="0"/>
              <w:marBottom w:val="0"/>
              <w:divBdr>
                <w:top w:val="none" w:sz="0" w:space="0" w:color="auto"/>
                <w:left w:val="none" w:sz="0" w:space="0" w:color="auto"/>
                <w:bottom w:val="none" w:sz="0" w:space="0" w:color="auto"/>
                <w:right w:val="none" w:sz="0" w:space="0" w:color="auto"/>
              </w:divBdr>
            </w:div>
          </w:divsChild>
        </w:div>
        <w:div w:id="467165837">
          <w:marLeft w:val="0"/>
          <w:marRight w:val="0"/>
          <w:marTop w:val="0"/>
          <w:marBottom w:val="0"/>
          <w:divBdr>
            <w:top w:val="none" w:sz="0" w:space="0" w:color="auto"/>
            <w:left w:val="none" w:sz="0" w:space="0" w:color="auto"/>
            <w:bottom w:val="none" w:sz="0" w:space="0" w:color="auto"/>
            <w:right w:val="none" w:sz="0" w:space="0" w:color="auto"/>
          </w:divBdr>
          <w:divsChild>
            <w:div w:id="938410241">
              <w:marLeft w:val="0"/>
              <w:marRight w:val="0"/>
              <w:marTop w:val="0"/>
              <w:marBottom w:val="0"/>
              <w:divBdr>
                <w:top w:val="none" w:sz="0" w:space="0" w:color="auto"/>
                <w:left w:val="none" w:sz="0" w:space="0" w:color="auto"/>
                <w:bottom w:val="none" w:sz="0" w:space="0" w:color="auto"/>
                <w:right w:val="none" w:sz="0" w:space="0" w:color="auto"/>
              </w:divBdr>
            </w:div>
            <w:div w:id="1161694523">
              <w:marLeft w:val="0"/>
              <w:marRight w:val="0"/>
              <w:marTop w:val="0"/>
              <w:marBottom w:val="0"/>
              <w:divBdr>
                <w:top w:val="none" w:sz="0" w:space="0" w:color="auto"/>
                <w:left w:val="none" w:sz="0" w:space="0" w:color="auto"/>
                <w:bottom w:val="none" w:sz="0" w:space="0" w:color="auto"/>
                <w:right w:val="none" w:sz="0" w:space="0" w:color="auto"/>
              </w:divBdr>
            </w:div>
            <w:div w:id="731538541">
              <w:marLeft w:val="0"/>
              <w:marRight w:val="0"/>
              <w:marTop w:val="0"/>
              <w:marBottom w:val="0"/>
              <w:divBdr>
                <w:top w:val="none" w:sz="0" w:space="0" w:color="auto"/>
                <w:left w:val="none" w:sz="0" w:space="0" w:color="auto"/>
                <w:bottom w:val="none" w:sz="0" w:space="0" w:color="auto"/>
                <w:right w:val="none" w:sz="0" w:space="0" w:color="auto"/>
              </w:divBdr>
            </w:div>
            <w:div w:id="1795246726">
              <w:marLeft w:val="0"/>
              <w:marRight w:val="0"/>
              <w:marTop w:val="0"/>
              <w:marBottom w:val="0"/>
              <w:divBdr>
                <w:top w:val="none" w:sz="0" w:space="0" w:color="auto"/>
                <w:left w:val="none" w:sz="0" w:space="0" w:color="auto"/>
                <w:bottom w:val="none" w:sz="0" w:space="0" w:color="auto"/>
                <w:right w:val="none" w:sz="0" w:space="0" w:color="auto"/>
              </w:divBdr>
            </w:div>
          </w:divsChild>
        </w:div>
        <w:div w:id="1834107881">
          <w:marLeft w:val="0"/>
          <w:marRight w:val="0"/>
          <w:marTop w:val="0"/>
          <w:marBottom w:val="0"/>
          <w:divBdr>
            <w:top w:val="none" w:sz="0" w:space="0" w:color="auto"/>
            <w:left w:val="none" w:sz="0" w:space="0" w:color="auto"/>
            <w:bottom w:val="none" w:sz="0" w:space="0" w:color="auto"/>
            <w:right w:val="none" w:sz="0" w:space="0" w:color="auto"/>
          </w:divBdr>
          <w:divsChild>
            <w:div w:id="1952855208">
              <w:marLeft w:val="0"/>
              <w:marRight w:val="0"/>
              <w:marTop w:val="0"/>
              <w:marBottom w:val="0"/>
              <w:divBdr>
                <w:top w:val="none" w:sz="0" w:space="0" w:color="auto"/>
                <w:left w:val="none" w:sz="0" w:space="0" w:color="auto"/>
                <w:bottom w:val="none" w:sz="0" w:space="0" w:color="auto"/>
                <w:right w:val="none" w:sz="0" w:space="0" w:color="auto"/>
              </w:divBdr>
            </w:div>
            <w:div w:id="561065209">
              <w:marLeft w:val="0"/>
              <w:marRight w:val="0"/>
              <w:marTop w:val="0"/>
              <w:marBottom w:val="0"/>
              <w:divBdr>
                <w:top w:val="none" w:sz="0" w:space="0" w:color="auto"/>
                <w:left w:val="none" w:sz="0" w:space="0" w:color="auto"/>
                <w:bottom w:val="none" w:sz="0" w:space="0" w:color="auto"/>
                <w:right w:val="none" w:sz="0" w:space="0" w:color="auto"/>
              </w:divBdr>
            </w:div>
          </w:divsChild>
        </w:div>
        <w:div w:id="1716468625">
          <w:marLeft w:val="0"/>
          <w:marRight w:val="0"/>
          <w:marTop w:val="0"/>
          <w:marBottom w:val="0"/>
          <w:divBdr>
            <w:top w:val="none" w:sz="0" w:space="0" w:color="auto"/>
            <w:left w:val="none" w:sz="0" w:space="0" w:color="auto"/>
            <w:bottom w:val="none" w:sz="0" w:space="0" w:color="auto"/>
            <w:right w:val="none" w:sz="0" w:space="0" w:color="auto"/>
          </w:divBdr>
          <w:divsChild>
            <w:div w:id="1643271743">
              <w:marLeft w:val="0"/>
              <w:marRight w:val="0"/>
              <w:marTop w:val="0"/>
              <w:marBottom w:val="0"/>
              <w:divBdr>
                <w:top w:val="none" w:sz="0" w:space="0" w:color="auto"/>
                <w:left w:val="none" w:sz="0" w:space="0" w:color="auto"/>
                <w:bottom w:val="none" w:sz="0" w:space="0" w:color="auto"/>
                <w:right w:val="none" w:sz="0" w:space="0" w:color="auto"/>
              </w:divBdr>
            </w:div>
            <w:div w:id="1930499250">
              <w:marLeft w:val="0"/>
              <w:marRight w:val="0"/>
              <w:marTop w:val="0"/>
              <w:marBottom w:val="0"/>
              <w:divBdr>
                <w:top w:val="none" w:sz="0" w:space="0" w:color="auto"/>
                <w:left w:val="none" w:sz="0" w:space="0" w:color="auto"/>
                <w:bottom w:val="none" w:sz="0" w:space="0" w:color="auto"/>
                <w:right w:val="none" w:sz="0" w:space="0" w:color="auto"/>
              </w:divBdr>
            </w:div>
            <w:div w:id="999190744">
              <w:marLeft w:val="0"/>
              <w:marRight w:val="0"/>
              <w:marTop w:val="0"/>
              <w:marBottom w:val="0"/>
              <w:divBdr>
                <w:top w:val="none" w:sz="0" w:space="0" w:color="auto"/>
                <w:left w:val="none" w:sz="0" w:space="0" w:color="auto"/>
                <w:bottom w:val="none" w:sz="0" w:space="0" w:color="auto"/>
                <w:right w:val="none" w:sz="0" w:space="0" w:color="auto"/>
              </w:divBdr>
            </w:div>
            <w:div w:id="437607557">
              <w:marLeft w:val="0"/>
              <w:marRight w:val="0"/>
              <w:marTop w:val="0"/>
              <w:marBottom w:val="0"/>
              <w:divBdr>
                <w:top w:val="none" w:sz="0" w:space="0" w:color="auto"/>
                <w:left w:val="none" w:sz="0" w:space="0" w:color="auto"/>
                <w:bottom w:val="none" w:sz="0" w:space="0" w:color="auto"/>
                <w:right w:val="none" w:sz="0" w:space="0" w:color="auto"/>
              </w:divBdr>
            </w:div>
            <w:div w:id="428894501">
              <w:marLeft w:val="0"/>
              <w:marRight w:val="0"/>
              <w:marTop w:val="0"/>
              <w:marBottom w:val="0"/>
              <w:divBdr>
                <w:top w:val="none" w:sz="0" w:space="0" w:color="auto"/>
                <w:left w:val="none" w:sz="0" w:space="0" w:color="auto"/>
                <w:bottom w:val="none" w:sz="0" w:space="0" w:color="auto"/>
                <w:right w:val="none" w:sz="0" w:space="0" w:color="auto"/>
              </w:divBdr>
            </w:div>
          </w:divsChild>
        </w:div>
        <w:div w:id="1037125833">
          <w:marLeft w:val="0"/>
          <w:marRight w:val="0"/>
          <w:marTop w:val="0"/>
          <w:marBottom w:val="0"/>
          <w:divBdr>
            <w:top w:val="none" w:sz="0" w:space="0" w:color="auto"/>
            <w:left w:val="none" w:sz="0" w:space="0" w:color="auto"/>
            <w:bottom w:val="none" w:sz="0" w:space="0" w:color="auto"/>
            <w:right w:val="none" w:sz="0" w:space="0" w:color="auto"/>
          </w:divBdr>
          <w:divsChild>
            <w:div w:id="1290624945">
              <w:marLeft w:val="0"/>
              <w:marRight w:val="0"/>
              <w:marTop w:val="0"/>
              <w:marBottom w:val="0"/>
              <w:divBdr>
                <w:top w:val="none" w:sz="0" w:space="0" w:color="auto"/>
                <w:left w:val="none" w:sz="0" w:space="0" w:color="auto"/>
                <w:bottom w:val="none" w:sz="0" w:space="0" w:color="auto"/>
                <w:right w:val="none" w:sz="0" w:space="0" w:color="auto"/>
              </w:divBdr>
            </w:div>
            <w:div w:id="2094081218">
              <w:marLeft w:val="0"/>
              <w:marRight w:val="0"/>
              <w:marTop w:val="0"/>
              <w:marBottom w:val="0"/>
              <w:divBdr>
                <w:top w:val="none" w:sz="0" w:space="0" w:color="auto"/>
                <w:left w:val="none" w:sz="0" w:space="0" w:color="auto"/>
                <w:bottom w:val="none" w:sz="0" w:space="0" w:color="auto"/>
                <w:right w:val="none" w:sz="0" w:space="0" w:color="auto"/>
              </w:divBdr>
            </w:div>
          </w:divsChild>
        </w:div>
        <w:div w:id="1659767988">
          <w:marLeft w:val="0"/>
          <w:marRight w:val="0"/>
          <w:marTop w:val="0"/>
          <w:marBottom w:val="0"/>
          <w:divBdr>
            <w:top w:val="none" w:sz="0" w:space="0" w:color="auto"/>
            <w:left w:val="none" w:sz="0" w:space="0" w:color="auto"/>
            <w:bottom w:val="none" w:sz="0" w:space="0" w:color="auto"/>
            <w:right w:val="none" w:sz="0" w:space="0" w:color="auto"/>
          </w:divBdr>
        </w:div>
        <w:div w:id="1635871502">
          <w:marLeft w:val="0"/>
          <w:marRight w:val="0"/>
          <w:marTop w:val="0"/>
          <w:marBottom w:val="0"/>
          <w:divBdr>
            <w:top w:val="none" w:sz="0" w:space="0" w:color="auto"/>
            <w:left w:val="none" w:sz="0" w:space="0" w:color="auto"/>
            <w:bottom w:val="none" w:sz="0" w:space="0" w:color="auto"/>
            <w:right w:val="none" w:sz="0" w:space="0" w:color="auto"/>
          </w:divBdr>
        </w:div>
      </w:divsChild>
    </w:div>
    <w:div w:id="730276031">
      <w:bodyDiv w:val="1"/>
      <w:marLeft w:val="0"/>
      <w:marRight w:val="0"/>
      <w:marTop w:val="0"/>
      <w:marBottom w:val="0"/>
      <w:divBdr>
        <w:top w:val="none" w:sz="0" w:space="0" w:color="auto"/>
        <w:left w:val="none" w:sz="0" w:space="0" w:color="auto"/>
        <w:bottom w:val="none" w:sz="0" w:space="0" w:color="auto"/>
        <w:right w:val="none" w:sz="0" w:space="0" w:color="auto"/>
      </w:divBdr>
    </w:div>
    <w:div w:id="761416533">
      <w:bodyDiv w:val="1"/>
      <w:marLeft w:val="0"/>
      <w:marRight w:val="0"/>
      <w:marTop w:val="0"/>
      <w:marBottom w:val="0"/>
      <w:divBdr>
        <w:top w:val="none" w:sz="0" w:space="0" w:color="auto"/>
        <w:left w:val="none" w:sz="0" w:space="0" w:color="auto"/>
        <w:bottom w:val="none" w:sz="0" w:space="0" w:color="auto"/>
        <w:right w:val="none" w:sz="0" w:space="0" w:color="auto"/>
      </w:divBdr>
    </w:div>
    <w:div w:id="762337202">
      <w:bodyDiv w:val="1"/>
      <w:marLeft w:val="0"/>
      <w:marRight w:val="0"/>
      <w:marTop w:val="0"/>
      <w:marBottom w:val="0"/>
      <w:divBdr>
        <w:top w:val="none" w:sz="0" w:space="0" w:color="auto"/>
        <w:left w:val="none" w:sz="0" w:space="0" w:color="auto"/>
        <w:bottom w:val="none" w:sz="0" w:space="0" w:color="auto"/>
        <w:right w:val="none" w:sz="0" w:space="0" w:color="auto"/>
      </w:divBdr>
      <w:divsChild>
        <w:div w:id="445541732">
          <w:marLeft w:val="0"/>
          <w:marRight w:val="0"/>
          <w:marTop w:val="0"/>
          <w:marBottom w:val="0"/>
          <w:divBdr>
            <w:top w:val="none" w:sz="0" w:space="0" w:color="auto"/>
            <w:left w:val="none" w:sz="0" w:space="0" w:color="auto"/>
            <w:bottom w:val="none" w:sz="0" w:space="0" w:color="auto"/>
            <w:right w:val="none" w:sz="0" w:space="0" w:color="auto"/>
          </w:divBdr>
          <w:divsChild>
            <w:div w:id="1146356253">
              <w:marLeft w:val="0"/>
              <w:marRight w:val="0"/>
              <w:marTop w:val="0"/>
              <w:marBottom w:val="0"/>
              <w:divBdr>
                <w:top w:val="none" w:sz="0" w:space="0" w:color="auto"/>
                <w:left w:val="none" w:sz="0" w:space="0" w:color="auto"/>
                <w:bottom w:val="none" w:sz="0" w:space="0" w:color="auto"/>
                <w:right w:val="none" w:sz="0" w:space="0" w:color="auto"/>
              </w:divBdr>
              <w:divsChild>
                <w:div w:id="1768963995">
                  <w:marLeft w:val="-225"/>
                  <w:marRight w:val="-225"/>
                  <w:marTop w:val="0"/>
                  <w:marBottom w:val="0"/>
                  <w:divBdr>
                    <w:top w:val="none" w:sz="0" w:space="0" w:color="auto"/>
                    <w:left w:val="none" w:sz="0" w:space="0" w:color="auto"/>
                    <w:bottom w:val="none" w:sz="0" w:space="0" w:color="auto"/>
                    <w:right w:val="none" w:sz="0" w:space="0" w:color="auto"/>
                  </w:divBdr>
                  <w:divsChild>
                    <w:div w:id="838735052">
                      <w:marLeft w:val="0"/>
                      <w:marRight w:val="0"/>
                      <w:marTop w:val="0"/>
                      <w:marBottom w:val="0"/>
                      <w:divBdr>
                        <w:top w:val="none" w:sz="0" w:space="0" w:color="auto"/>
                        <w:left w:val="none" w:sz="0" w:space="0" w:color="auto"/>
                        <w:bottom w:val="none" w:sz="0" w:space="0" w:color="auto"/>
                        <w:right w:val="none" w:sz="0" w:space="0" w:color="auto"/>
                      </w:divBdr>
                      <w:divsChild>
                        <w:div w:id="1778941932">
                          <w:marLeft w:val="0"/>
                          <w:marRight w:val="0"/>
                          <w:marTop w:val="0"/>
                          <w:marBottom w:val="0"/>
                          <w:divBdr>
                            <w:top w:val="none" w:sz="0" w:space="0" w:color="auto"/>
                            <w:left w:val="none" w:sz="0" w:space="0" w:color="auto"/>
                            <w:bottom w:val="none" w:sz="0" w:space="0" w:color="auto"/>
                            <w:right w:val="none" w:sz="0" w:space="0" w:color="auto"/>
                          </w:divBdr>
                          <w:divsChild>
                            <w:div w:id="211305846">
                              <w:marLeft w:val="0"/>
                              <w:marRight w:val="0"/>
                              <w:marTop w:val="750"/>
                              <w:marBottom w:val="0"/>
                              <w:divBdr>
                                <w:top w:val="none" w:sz="0" w:space="0" w:color="auto"/>
                                <w:left w:val="none" w:sz="0" w:space="0" w:color="auto"/>
                                <w:bottom w:val="none" w:sz="0" w:space="0" w:color="auto"/>
                                <w:right w:val="none" w:sz="0" w:space="0" w:color="auto"/>
                              </w:divBdr>
                              <w:divsChild>
                                <w:div w:id="1455556549">
                                  <w:marLeft w:val="0"/>
                                  <w:marRight w:val="0"/>
                                  <w:marTop w:val="0"/>
                                  <w:marBottom w:val="0"/>
                                  <w:divBdr>
                                    <w:top w:val="none" w:sz="0" w:space="0" w:color="auto"/>
                                    <w:left w:val="none" w:sz="0" w:space="0" w:color="auto"/>
                                    <w:bottom w:val="none" w:sz="0" w:space="0" w:color="auto"/>
                                    <w:right w:val="none" w:sz="0" w:space="0" w:color="auto"/>
                                  </w:divBdr>
                                  <w:divsChild>
                                    <w:div w:id="17967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8721791">
      <w:bodyDiv w:val="1"/>
      <w:marLeft w:val="0"/>
      <w:marRight w:val="0"/>
      <w:marTop w:val="0"/>
      <w:marBottom w:val="0"/>
      <w:divBdr>
        <w:top w:val="none" w:sz="0" w:space="0" w:color="auto"/>
        <w:left w:val="none" w:sz="0" w:space="0" w:color="auto"/>
        <w:bottom w:val="none" w:sz="0" w:space="0" w:color="auto"/>
        <w:right w:val="none" w:sz="0" w:space="0" w:color="auto"/>
      </w:divBdr>
    </w:div>
    <w:div w:id="831028132">
      <w:bodyDiv w:val="1"/>
      <w:marLeft w:val="0"/>
      <w:marRight w:val="0"/>
      <w:marTop w:val="0"/>
      <w:marBottom w:val="0"/>
      <w:divBdr>
        <w:top w:val="none" w:sz="0" w:space="0" w:color="auto"/>
        <w:left w:val="none" w:sz="0" w:space="0" w:color="auto"/>
        <w:bottom w:val="none" w:sz="0" w:space="0" w:color="auto"/>
        <w:right w:val="none" w:sz="0" w:space="0" w:color="auto"/>
      </w:divBdr>
    </w:div>
    <w:div w:id="853157223">
      <w:bodyDiv w:val="1"/>
      <w:marLeft w:val="0"/>
      <w:marRight w:val="0"/>
      <w:marTop w:val="0"/>
      <w:marBottom w:val="0"/>
      <w:divBdr>
        <w:top w:val="none" w:sz="0" w:space="0" w:color="auto"/>
        <w:left w:val="none" w:sz="0" w:space="0" w:color="auto"/>
        <w:bottom w:val="none" w:sz="0" w:space="0" w:color="auto"/>
        <w:right w:val="none" w:sz="0" w:space="0" w:color="auto"/>
      </w:divBdr>
    </w:div>
    <w:div w:id="902062808">
      <w:bodyDiv w:val="1"/>
      <w:marLeft w:val="0"/>
      <w:marRight w:val="0"/>
      <w:marTop w:val="0"/>
      <w:marBottom w:val="0"/>
      <w:divBdr>
        <w:top w:val="none" w:sz="0" w:space="0" w:color="auto"/>
        <w:left w:val="none" w:sz="0" w:space="0" w:color="auto"/>
        <w:bottom w:val="none" w:sz="0" w:space="0" w:color="auto"/>
        <w:right w:val="none" w:sz="0" w:space="0" w:color="auto"/>
      </w:divBdr>
    </w:div>
    <w:div w:id="961811549">
      <w:bodyDiv w:val="1"/>
      <w:marLeft w:val="0"/>
      <w:marRight w:val="0"/>
      <w:marTop w:val="0"/>
      <w:marBottom w:val="0"/>
      <w:divBdr>
        <w:top w:val="none" w:sz="0" w:space="0" w:color="auto"/>
        <w:left w:val="none" w:sz="0" w:space="0" w:color="auto"/>
        <w:bottom w:val="none" w:sz="0" w:space="0" w:color="auto"/>
        <w:right w:val="none" w:sz="0" w:space="0" w:color="auto"/>
      </w:divBdr>
    </w:div>
    <w:div w:id="967274979">
      <w:bodyDiv w:val="1"/>
      <w:marLeft w:val="0"/>
      <w:marRight w:val="0"/>
      <w:marTop w:val="0"/>
      <w:marBottom w:val="0"/>
      <w:divBdr>
        <w:top w:val="none" w:sz="0" w:space="0" w:color="auto"/>
        <w:left w:val="none" w:sz="0" w:space="0" w:color="auto"/>
        <w:bottom w:val="none" w:sz="0" w:space="0" w:color="auto"/>
        <w:right w:val="none" w:sz="0" w:space="0" w:color="auto"/>
      </w:divBdr>
    </w:div>
    <w:div w:id="1003975428">
      <w:bodyDiv w:val="1"/>
      <w:marLeft w:val="0"/>
      <w:marRight w:val="0"/>
      <w:marTop w:val="0"/>
      <w:marBottom w:val="0"/>
      <w:divBdr>
        <w:top w:val="none" w:sz="0" w:space="0" w:color="auto"/>
        <w:left w:val="none" w:sz="0" w:space="0" w:color="auto"/>
        <w:bottom w:val="none" w:sz="0" w:space="0" w:color="auto"/>
        <w:right w:val="none" w:sz="0" w:space="0" w:color="auto"/>
      </w:divBdr>
    </w:div>
    <w:div w:id="1079980828">
      <w:bodyDiv w:val="1"/>
      <w:marLeft w:val="0"/>
      <w:marRight w:val="0"/>
      <w:marTop w:val="0"/>
      <w:marBottom w:val="0"/>
      <w:divBdr>
        <w:top w:val="none" w:sz="0" w:space="0" w:color="auto"/>
        <w:left w:val="none" w:sz="0" w:space="0" w:color="auto"/>
        <w:bottom w:val="none" w:sz="0" w:space="0" w:color="auto"/>
        <w:right w:val="none" w:sz="0" w:space="0" w:color="auto"/>
      </w:divBdr>
    </w:div>
    <w:div w:id="1097217102">
      <w:bodyDiv w:val="1"/>
      <w:marLeft w:val="0"/>
      <w:marRight w:val="0"/>
      <w:marTop w:val="0"/>
      <w:marBottom w:val="0"/>
      <w:divBdr>
        <w:top w:val="none" w:sz="0" w:space="0" w:color="auto"/>
        <w:left w:val="none" w:sz="0" w:space="0" w:color="auto"/>
        <w:bottom w:val="none" w:sz="0" w:space="0" w:color="auto"/>
        <w:right w:val="none" w:sz="0" w:space="0" w:color="auto"/>
      </w:divBdr>
    </w:div>
    <w:div w:id="1105534566">
      <w:bodyDiv w:val="1"/>
      <w:marLeft w:val="0"/>
      <w:marRight w:val="0"/>
      <w:marTop w:val="0"/>
      <w:marBottom w:val="0"/>
      <w:divBdr>
        <w:top w:val="none" w:sz="0" w:space="0" w:color="auto"/>
        <w:left w:val="none" w:sz="0" w:space="0" w:color="auto"/>
        <w:bottom w:val="none" w:sz="0" w:space="0" w:color="auto"/>
        <w:right w:val="none" w:sz="0" w:space="0" w:color="auto"/>
      </w:divBdr>
    </w:div>
    <w:div w:id="1115488978">
      <w:bodyDiv w:val="1"/>
      <w:marLeft w:val="0"/>
      <w:marRight w:val="0"/>
      <w:marTop w:val="0"/>
      <w:marBottom w:val="0"/>
      <w:divBdr>
        <w:top w:val="none" w:sz="0" w:space="0" w:color="auto"/>
        <w:left w:val="none" w:sz="0" w:space="0" w:color="auto"/>
        <w:bottom w:val="none" w:sz="0" w:space="0" w:color="auto"/>
        <w:right w:val="none" w:sz="0" w:space="0" w:color="auto"/>
      </w:divBdr>
    </w:div>
    <w:div w:id="1196237474">
      <w:bodyDiv w:val="1"/>
      <w:marLeft w:val="0"/>
      <w:marRight w:val="0"/>
      <w:marTop w:val="0"/>
      <w:marBottom w:val="0"/>
      <w:divBdr>
        <w:top w:val="none" w:sz="0" w:space="0" w:color="auto"/>
        <w:left w:val="none" w:sz="0" w:space="0" w:color="auto"/>
        <w:bottom w:val="none" w:sz="0" w:space="0" w:color="auto"/>
        <w:right w:val="none" w:sz="0" w:space="0" w:color="auto"/>
      </w:divBdr>
      <w:divsChild>
        <w:div w:id="218135754">
          <w:marLeft w:val="0"/>
          <w:marRight w:val="0"/>
          <w:marTop w:val="0"/>
          <w:marBottom w:val="0"/>
          <w:divBdr>
            <w:top w:val="none" w:sz="0" w:space="0" w:color="auto"/>
            <w:left w:val="none" w:sz="0" w:space="0" w:color="auto"/>
            <w:bottom w:val="none" w:sz="0" w:space="0" w:color="auto"/>
            <w:right w:val="none" w:sz="0" w:space="0" w:color="auto"/>
          </w:divBdr>
        </w:div>
        <w:div w:id="1566796059">
          <w:marLeft w:val="0"/>
          <w:marRight w:val="0"/>
          <w:marTop w:val="0"/>
          <w:marBottom w:val="0"/>
          <w:divBdr>
            <w:top w:val="none" w:sz="0" w:space="0" w:color="auto"/>
            <w:left w:val="none" w:sz="0" w:space="0" w:color="auto"/>
            <w:bottom w:val="none" w:sz="0" w:space="0" w:color="auto"/>
            <w:right w:val="none" w:sz="0" w:space="0" w:color="auto"/>
          </w:divBdr>
        </w:div>
      </w:divsChild>
    </w:div>
    <w:div w:id="1203134175">
      <w:bodyDiv w:val="1"/>
      <w:marLeft w:val="0"/>
      <w:marRight w:val="0"/>
      <w:marTop w:val="0"/>
      <w:marBottom w:val="0"/>
      <w:divBdr>
        <w:top w:val="none" w:sz="0" w:space="0" w:color="auto"/>
        <w:left w:val="none" w:sz="0" w:space="0" w:color="auto"/>
        <w:bottom w:val="none" w:sz="0" w:space="0" w:color="auto"/>
        <w:right w:val="none" w:sz="0" w:space="0" w:color="auto"/>
      </w:divBdr>
    </w:div>
    <w:div w:id="1281842678">
      <w:bodyDiv w:val="1"/>
      <w:marLeft w:val="0"/>
      <w:marRight w:val="0"/>
      <w:marTop w:val="0"/>
      <w:marBottom w:val="0"/>
      <w:divBdr>
        <w:top w:val="none" w:sz="0" w:space="0" w:color="auto"/>
        <w:left w:val="none" w:sz="0" w:space="0" w:color="auto"/>
        <w:bottom w:val="none" w:sz="0" w:space="0" w:color="auto"/>
        <w:right w:val="none" w:sz="0" w:space="0" w:color="auto"/>
      </w:divBdr>
    </w:div>
    <w:div w:id="1513454769">
      <w:bodyDiv w:val="1"/>
      <w:marLeft w:val="0"/>
      <w:marRight w:val="0"/>
      <w:marTop w:val="0"/>
      <w:marBottom w:val="0"/>
      <w:divBdr>
        <w:top w:val="none" w:sz="0" w:space="0" w:color="auto"/>
        <w:left w:val="none" w:sz="0" w:space="0" w:color="auto"/>
        <w:bottom w:val="none" w:sz="0" w:space="0" w:color="auto"/>
        <w:right w:val="none" w:sz="0" w:space="0" w:color="auto"/>
      </w:divBdr>
    </w:div>
    <w:div w:id="1523671019">
      <w:bodyDiv w:val="1"/>
      <w:marLeft w:val="0"/>
      <w:marRight w:val="0"/>
      <w:marTop w:val="0"/>
      <w:marBottom w:val="0"/>
      <w:divBdr>
        <w:top w:val="none" w:sz="0" w:space="0" w:color="auto"/>
        <w:left w:val="none" w:sz="0" w:space="0" w:color="auto"/>
        <w:bottom w:val="none" w:sz="0" w:space="0" w:color="auto"/>
        <w:right w:val="none" w:sz="0" w:space="0" w:color="auto"/>
      </w:divBdr>
    </w:div>
    <w:div w:id="1550919153">
      <w:bodyDiv w:val="1"/>
      <w:marLeft w:val="0"/>
      <w:marRight w:val="0"/>
      <w:marTop w:val="0"/>
      <w:marBottom w:val="0"/>
      <w:divBdr>
        <w:top w:val="none" w:sz="0" w:space="0" w:color="auto"/>
        <w:left w:val="none" w:sz="0" w:space="0" w:color="auto"/>
        <w:bottom w:val="none" w:sz="0" w:space="0" w:color="auto"/>
        <w:right w:val="none" w:sz="0" w:space="0" w:color="auto"/>
      </w:divBdr>
    </w:div>
    <w:div w:id="1586837870">
      <w:bodyDiv w:val="1"/>
      <w:marLeft w:val="0"/>
      <w:marRight w:val="0"/>
      <w:marTop w:val="0"/>
      <w:marBottom w:val="0"/>
      <w:divBdr>
        <w:top w:val="none" w:sz="0" w:space="0" w:color="auto"/>
        <w:left w:val="none" w:sz="0" w:space="0" w:color="auto"/>
        <w:bottom w:val="none" w:sz="0" w:space="0" w:color="auto"/>
        <w:right w:val="none" w:sz="0" w:space="0" w:color="auto"/>
      </w:divBdr>
      <w:divsChild>
        <w:div w:id="56322302">
          <w:marLeft w:val="0"/>
          <w:marRight w:val="0"/>
          <w:marTop w:val="0"/>
          <w:marBottom w:val="0"/>
          <w:divBdr>
            <w:top w:val="none" w:sz="0" w:space="0" w:color="auto"/>
            <w:left w:val="none" w:sz="0" w:space="0" w:color="auto"/>
            <w:bottom w:val="none" w:sz="0" w:space="0" w:color="auto"/>
            <w:right w:val="none" w:sz="0" w:space="0" w:color="auto"/>
          </w:divBdr>
        </w:div>
        <w:div w:id="134106620">
          <w:marLeft w:val="0"/>
          <w:marRight w:val="0"/>
          <w:marTop w:val="0"/>
          <w:marBottom w:val="0"/>
          <w:divBdr>
            <w:top w:val="none" w:sz="0" w:space="0" w:color="auto"/>
            <w:left w:val="none" w:sz="0" w:space="0" w:color="auto"/>
            <w:bottom w:val="none" w:sz="0" w:space="0" w:color="auto"/>
            <w:right w:val="none" w:sz="0" w:space="0" w:color="auto"/>
          </w:divBdr>
        </w:div>
        <w:div w:id="364453278">
          <w:marLeft w:val="0"/>
          <w:marRight w:val="0"/>
          <w:marTop w:val="0"/>
          <w:marBottom w:val="0"/>
          <w:divBdr>
            <w:top w:val="none" w:sz="0" w:space="0" w:color="auto"/>
            <w:left w:val="none" w:sz="0" w:space="0" w:color="auto"/>
            <w:bottom w:val="none" w:sz="0" w:space="0" w:color="auto"/>
            <w:right w:val="none" w:sz="0" w:space="0" w:color="auto"/>
          </w:divBdr>
        </w:div>
        <w:div w:id="1056320735">
          <w:marLeft w:val="0"/>
          <w:marRight w:val="0"/>
          <w:marTop w:val="0"/>
          <w:marBottom w:val="0"/>
          <w:divBdr>
            <w:top w:val="none" w:sz="0" w:space="0" w:color="auto"/>
            <w:left w:val="none" w:sz="0" w:space="0" w:color="auto"/>
            <w:bottom w:val="none" w:sz="0" w:space="0" w:color="auto"/>
            <w:right w:val="none" w:sz="0" w:space="0" w:color="auto"/>
          </w:divBdr>
        </w:div>
        <w:div w:id="1530020819">
          <w:marLeft w:val="0"/>
          <w:marRight w:val="0"/>
          <w:marTop w:val="0"/>
          <w:marBottom w:val="0"/>
          <w:divBdr>
            <w:top w:val="none" w:sz="0" w:space="0" w:color="auto"/>
            <w:left w:val="none" w:sz="0" w:space="0" w:color="auto"/>
            <w:bottom w:val="none" w:sz="0" w:space="0" w:color="auto"/>
            <w:right w:val="none" w:sz="0" w:space="0" w:color="auto"/>
          </w:divBdr>
        </w:div>
      </w:divsChild>
    </w:div>
    <w:div w:id="1663318726">
      <w:bodyDiv w:val="1"/>
      <w:marLeft w:val="0"/>
      <w:marRight w:val="0"/>
      <w:marTop w:val="0"/>
      <w:marBottom w:val="0"/>
      <w:divBdr>
        <w:top w:val="none" w:sz="0" w:space="0" w:color="auto"/>
        <w:left w:val="none" w:sz="0" w:space="0" w:color="auto"/>
        <w:bottom w:val="none" w:sz="0" w:space="0" w:color="auto"/>
        <w:right w:val="none" w:sz="0" w:space="0" w:color="auto"/>
      </w:divBdr>
    </w:div>
    <w:div w:id="1702171822">
      <w:bodyDiv w:val="1"/>
      <w:marLeft w:val="0"/>
      <w:marRight w:val="0"/>
      <w:marTop w:val="0"/>
      <w:marBottom w:val="0"/>
      <w:divBdr>
        <w:top w:val="none" w:sz="0" w:space="0" w:color="auto"/>
        <w:left w:val="none" w:sz="0" w:space="0" w:color="auto"/>
        <w:bottom w:val="none" w:sz="0" w:space="0" w:color="auto"/>
        <w:right w:val="none" w:sz="0" w:space="0" w:color="auto"/>
      </w:divBdr>
    </w:div>
    <w:div w:id="1766073414">
      <w:bodyDiv w:val="1"/>
      <w:marLeft w:val="0"/>
      <w:marRight w:val="0"/>
      <w:marTop w:val="0"/>
      <w:marBottom w:val="0"/>
      <w:divBdr>
        <w:top w:val="none" w:sz="0" w:space="0" w:color="auto"/>
        <w:left w:val="none" w:sz="0" w:space="0" w:color="auto"/>
        <w:bottom w:val="none" w:sz="0" w:space="0" w:color="auto"/>
        <w:right w:val="none" w:sz="0" w:space="0" w:color="auto"/>
      </w:divBdr>
    </w:div>
    <w:div w:id="1772814663">
      <w:bodyDiv w:val="1"/>
      <w:marLeft w:val="0"/>
      <w:marRight w:val="0"/>
      <w:marTop w:val="0"/>
      <w:marBottom w:val="0"/>
      <w:divBdr>
        <w:top w:val="none" w:sz="0" w:space="0" w:color="auto"/>
        <w:left w:val="none" w:sz="0" w:space="0" w:color="auto"/>
        <w:bottom w:val="none" w:sz="0" w:space="0" w:color="auto"/>
        <w:right w:val="none" w:sz="0" w:space="0" w:color="auto"/>
      </w:divBdr>
    </w:div>
    <w:div w:id="1921209946">
      <w:bodyDiv w:val="1"/>
      <w:marLeft w:val="0"/>
      <w:marRight w:val="0"/>
      <w:marTop w:val="0"/>
      <w:marBottom w:val="0"/>
      <w:divBdr>
        <w:top w:val="none" w:sz="0" w:space="0" w:color="auto"/>
        <w:left w:val="none" w:sz="0" w:space="0" w:color="auto"/>
        <w:bottom w:val="none" w:sz="0" w:space="0" w:color="auto"/>
        <w:right w:val="none" w:sz="0" w:space="0" w:color="auto"/>
      </w:divBdr>
    </w:div>
    <w:div w:id="1957131850">
      <w:bodyDiv w:val="1"/>
      <w:marLeft w:val="0"/>
      <w:marRight w:val="0"/>
      <w:marTop w:val="0"/>
      <w:marBottom w:val="0"/>
      <w:divBdr>
        <w:top w:val="none" w:sz="0" w:space="0" w:color="auto"/>
        <w:left w:val="none" w:sz="0" w:space="0" w:color="auto"/>
        <w:bottom w:val="none" w:sz="0" w:space="0" w:color="auto"/>
        <w:right w:val="none" w:sz="0" w:space="0" w:color="auto"/>
      </w:divBdr>
    </w:div>
    <w:div w:id="204396813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il.unesco.org/es/aprendizaje-lo-largo-vida/ciudades-aprendizaje/galardon-unesco-ciudad-del-aprendizaje-2021" TargetMode="External"/><Relationship Id="rId18" Type="http://schemas.openxmlformats.org/officeDocument/2006/relationships/hyperlink" Target="mailto:learningcities@unesco.or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uil.unesco.org/fileadmin/keydocuments/LifelongLearning/learning-cities/es-red-mundial-de-ciudades-del-aprendizaje-de-la-unesco-documentos-guia.pdf" TargetMode="External"/><Relationship Id="rId17" Type="http://schemas.openxmlformats.org/officeDocument/2006/relationships/hyperlink" Target="https://uil.unesco.org/es/aprendizaje-lo-largo-vida/ciudades-aprendizaje/galardon-unesco-ciudad-del-aprendizaje-2021"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uil.unesco.org/es/aprendizaje-largo-de-vida/ciudades-del-aprendizaj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mailto:learningcities@unesco.org"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31"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earningcities@unesco.org" TargetMode="External"/><Relationship Id="rId22" Type="http://schemas.openxmlformats.org/officeDocument/2006/relationships/footer" Target="footer2.xml"/></Relationships>
</file>

<file path=word/documenttasks/documenttasks1.xml><?xml version="1.0" encoding="utf-8"?>
<t:Tasks xmlns:t="http://schemas.microsoft.com/office/tasks/2019/documenttasks" xmlns:oel="http://schemas.microsoft.com/office/2019/extlst">
  <t:Task id="{9FC3B645-41FE-448E-B245-13D80A1CAA84}">
    <t:Anchor>
      <t:Comment id="2038337941"/>
    </t:Anchor>
    <t:History>
      <t:Event id="{D827EBFE-8ED1-4016-9EBA-F2DEA16E85C2}" time="2021-03-22T20:42:09.611Z">
        <t:Attribution userId="S::r.zholdoshalieva@unesco.org::84d85019-d01e-4f14-933b-6c6b5c3a35e2" userProvider="AD" userName="Zholdoshalieva, Rakhat"/>
        <t:Anchor>
          <t:Comment id="2038337941"/>
        </t:Anchor>
        <t:Create/>
      </t:Event>
      <t:Event id="{8CE2BA6E-38F4-4AE7-A9E5-7A5C47A68191}" time="2021-03-22T20:42:09.611Z">
        <t:Attribution userId="S::r.zholdoshalieva@unesco.org::84d85019-d01e-4f14-933b-6c6b5c3a35e2" userProvider="AD" userName="Zholdoshalieva, Rakhat"/>
        <t:Anchor>
          <t:Comment id="2038337941"/>
        </t:Anchor>
        <t:Assign userId="S::s.chatzigianni@unesco.org::2d78f00d-8434-4405-b714-87752a4609c2" userProvider="AD" userName="Chatzigianni, Sofia"/>
      </t:Event>
      <t:Event id="{41F1E9C3-421F-47A8-8667-F5791C4C74D8}" time="2021-03-22T20:42:09.611Z">
        <t:Attribution userId="S::r.zholdoshalieva@unesco.org::84d85019-d01e-4f14-933b-6c6b5c3a35e2" userProvider="AD" userName="Zholdoshalieva, Rakhat"/>
        <t:Anchor>
          <t:Comment id="2038337941"/>
        </t:Anchor>
        <t:SetTitle title="@Chatzigianni, Sofia It looks like you are proposing David to introduce the agenda of the meeting. So, I will remove it from here."/>
      </t:Event>
    </t:History>
  </t:Task>
  <t:Task id="{C1BBE20F-6499-4E0B-BF7B-16E20C762612}">
    <t:Anchor>
      <t:Comment id="2012572124"/>
    </t:Anchor>
    <t:History>
      <t:Event id="{BA79C8CC-BD1E-438F-BB21-0B00A79919D3}" time="2021-03-22T21:04:05.052Z">
        <t:Attribution userId="S::r.zholdoshalieva@unesco.org::84d85019-d01e-4f14-933b-6c6b5c3a35e2" userProvider="AD" userName="Zholdoshalieva, Rakhat"/>
        <t:Anchor>
          <t:Comment id="2012572124"/>
        </t:Anchor>
        <t:Create/>
      </t:Event>
      <t:Event id="{0F06D3F2-26AA-4BE7-9228-04404C0FE128}" time="2021-03-22T21:04:05.052Z">
        <t:Attribution userId="S::r.zholdoshalieva@unesco.org::84d85019-d01e-4f14-933b-6c6b5c3a35e2" userProvider="AD" userName="Zholdoshalieva, Rakhat"/>
        <t:Anchor>
          <t:Comment id="2012572124"/>
        </t:Anchor>
        <t:Assign userId="S::s.chatzigianni@unesco.org::2d78f00d-8434-4405-b714-87752a4609c2" userProvider="AD" userName="Chatzigianni, Sofia"/>
      </t:Event>
      <t:Event id="{79CB3A7B-4385-405A-8CD2-FB32FAEC0A9F}" time="2021-03-22T21:04:05.052Z">
        <t:Attribution userId="S::r.zholdoshalieva@unesco.org::84d85019-d01e-4f14-933b-6c6b5c3a35e2" userProvider="AD" userName="Zholdoshalieva, Rakhat"/>
        <t:Anchor>
          <t:Comment id="2012572124"/>
        </t:Anchor>
        <t:SetTitle title="@Chatzigianni, Sofia Please clean up this text and ensure that Ana sends this latest version."/>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354335BECF21B40B6CCFAE91E076EEB" ma:contentTypeVersion="14" ma:contentTypeDescription="Create a new document." ma:contentTypeScope="" ma:versionID="01496f992369efdfad00f3b8f1a5b318">
  <xsd:schema xmlns:xsd="http://www.w3.org/2001/XMLSchema" xmlns:xs="http://www.w3.org/2001/XMLSchema" xmlns:p="http://schemas.microsoft.com/office/2006/metadata/properties" xmlns:ns2="f8ef70f3-4e3d-42be-bd40-fbc1cacc1519" xmlns:ns3="5b799ec2-212c-48b5-b7ff-d14ec6cbce2b" targetNamespace="http://schemas.microsoft.com/office/2006/metadata/properties" ma:root="true" ma:fieldsID="b8396b3706c6eec4e1a2182a096afec6" ns2:_="" ns3:_="">
    <xsd:import namespace="f8ef70f3-4e3d-42be-bd40-fbc1cacc1519"/>
    <xsd:import namespace="5b799ec2-212c-48b5-b7ff-d14ec6cbce2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Year" minOccurs="0"/>
                <xsd:element ref="ns2:Dat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ef70f3-4e3d-42be-bd40-fbc1cacc15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Year" ma:index="19" nillable="true" ma:displayName="Year" ma:default="2016-04-01T00:00:00Z" ma:format="DateOnly" ma:internalName="Year">
      <xsd:simpleType>
        <xsd:restriction base="dms:DateTime"/>
      </xsd:simpleType>
    </xsd:element>
    <xsd:element name="Date" ma:index="20" nillable="true" ma:displayName="Date" ma:format="Dropdown" ma:internalName="Date" ma:percentage="FALSE">
      <xsd:simpleType>
        <xsd:restriction base="dms:Number"/>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799ec2-212c-48b5-b7ff-d14ec6cbce2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 xmlns="f8ef70f3-4e3d-42be-bd40-fbc1cacc1519" xsi:nil="true"/>
    <Year xmlns="f8ef70f3-4e3d-42be-bd40-fbc1cacc1519">2016-04-01T00:00:00+00:00</Year>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2E20E1-C2E8-4CE1-9CF0-12421F13DF5B}">
  <ds:schemaRefs>
    <ds:schemaRef ds:uri="http://schemas.microsoft.com/sharepoint/v3/contenttype/forms"/>
  </ds:schemaRefs>
</ds:datastoreItem>
</file>

<file path=customXml/itemProps2.xml><?xml version="1.0" encoding="utf-8"?>
<ds:datastoreItem xmlns:ds="http://schemas.openxmlformats.org/officeDocument/2006/customXml" ds:itemID="{026ACE30-D3FD-4EB7-9DD9-E38EAE62DE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ef70f3-4e3d-42be-bd40-fbc1cacc1519"/>
    <ds:schemaRef ds:uri="5b799ec2-212c-48b5-b7ff-d14ec6cbce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CF1513-F318-4964-BA86-48215262748C}">
  <ds:schemaRefs>
    <ds:schemaRef ds:uri="http://schemas.microsoft.com/office/2006/documentManagement/types"/>
    <ds:schemaRef ds:uri="http://www.w3.org/XML/1998/namespace"/>
    <ds:schemaRef ds:uri="http://schemas.openxmlformats.org/package/2006/metadata/core-properties"/>
    <ds:schemaRef ds:uri="http://purl.org/dc/terms/"/>
    <ds:schemaRef ds:uri="http://schemas.microsoft.com/office/2006/metadata/properties"/>
    <ds:schemaRef ds:uri="http://purl.org/dc/dcmitype/"/>
    <ds:schemaRef ds:uri="http://schemas.microsoft.com/office/infopath/2007/PartnerControls"/>
    <ds:schemaRef ds:uri="5b799ec2-212c-48b5-b7ff-d14ec6cbce2b"/>
    <ds:schemaRef ds:uri="f8ef70f3-4e3d-42be-bd40-fbc1cacc1519"/>
    <ds:schemaRef ds:uri="http://purl.org/dc/elements/1.1/"/>
  </ds:schemaRefs>
</ds:datastoreItem>
</file>

<file path=customXml/itemProps4.xml><?xml version="1.0" encoding="utf-8"?>
<ds:datastoreItem xmlns:ds="http://schemas.openxmlformats.org/officeDocument/2006/customXml" ds:itemID="{1492377D-773A-4767-9430-AAED22577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1843</Words>
  <Characters>10510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UNESCO</Company>
  <LinksUpToDate>false</LinksUpToDate>
  <CharactersWithSpaces>12329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Yasunaga, Mari</dc:creator>
  <cp:keywords/>
  <cp:lastModifiedBy>Schumacher, Claire</cp:lastModifiedBy>
  <cp:revision>6</cp:revision>
  <cp:lastPrinted>2020-10-14T14:54:00Z</cp:lastPrinted>
  <dcterms:created xsi:type="dcterms:W3CDTF">2021-04-28T06:39:00Z</dcterms:created>
  <dcterms:modified xsi:type="dcterms:W3CDTF">2021-04-28T07:41:00Z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0x0101009354335BECF21B40B6CCFAE91E076EEB</vt:lpwstr>
  </property>
</Properties>
</file>